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75108" w14:textId="51B1E36B" w:rsidR="00536D78" w:rsidRPr="00804BCC" w:rsidRDefault="00536D78" w:rsidP="00536D78">
      <w:pPr>
        <w:jc w:val="center"/>
        <w:rPr>
          <w:b/>
          <w:sz w:val="22"/>
          <w:szCs w:val="22"/>
        </w:rPr>
      </w:pPr>
      <w:r w:rsidRPr="00804BCC">
        <w:rPr>
          <w:b/>
          <w:sz w:val="28"/>
          <w:szCs w:val="22"/>
        </w:rPr>
        <w:t>Announcement of Opportunity</w:t>
      </w:r>
      <w:r w:rsidR="00C81CF4">
        <w:rPr>
          <w:b/>
          <w:sz w:val="28"/>
          <w:szCs w:val="22"/>
        </w:rPr>
        <w:t xml:space="preserve"> </w:t>
      </w:r>
      <w:r w:rsidR="008047A7">
        <w:rPr>
          <w:b/>
          <w:sz w:val="28"/>
          <w:szCs w:val="22"/>
        </w:rPr>
        <w:t>(21</w:t>
      </w:r>
      <w:r w:rsidR="00421FEB">
        <w:rPr>
          <w:b/>
          <w:sz w:val="28"/>
          <w:szCs w:val="22"/>
        </w:rPr>
        <w:t>-Jan</w:t>
      </w:r>
      <w:r w:rsidR="00C81CF4">
        <w:rPr>
          <w:b/>
          <w:sz w:val="28"/>
          <w:szCs w:val="22"/>
        </w:rPr>
        <w:t>-</w:t>
      </w:r>
      <w:r w:rsidR="00421FEB">
        <w:rPr>
          <w:b/>
          <w:sz w:val="28"/>
          <w:szCs w:val="22"/>
        </w:rPr>
        <w:t>2020</w:t>
      </w:r>
      <w:r w:rsidR="00C81CF4">
        <w:rPr>
          <w:b/>
          <w:sz w:val="28"/>
          <w:szCs w:val="22"/>
        </w:rPr>
        <w:t>)</w:t>
      </w:r>
    </w:p>
    <w:p w14:paraId="4C2C6284" w14:textId="16153823" w:rsidR="00536D78" w:rsidRDefault="00536D78" w:rsidP="00536D78">
      <w:pPr>
        <w:jc w:val="center"/>
        <w:rPr>
          <w:b/>
          <w:sz w:val="22"/>
          <w:szCs w:val="22"/>
        </w:rPr>
      </w:pPr>
      <w:r w:rsidRPr="00804BCC">
        <w:rPr>
          <w:b/>
          <w:sz w:val="22"/>
          <w:szCs w:val="22"/>
        </w:rPr>
        <w:t>Freshwater Collaborative of Wisconsin (FC</w:t>
      </w:r>
      <w:r w:rsidR="00F311F7">
        <w:rPr>
          <w:b/>
          <w:sz w:val="22"/>
          <w:szCs w:val="22"/>
        </w:rPr>
        <w:t>W</w:t>
      </w:r>
      <w:r w:rsidRPr="00804BCC">
        <w:rPr>
          <w:b/>
          <w:sz w:val="22"/>
          <w:szCs w:val="22"/>
        </w:rPr>
        <w:t>)</w:t>
      </w:r>
    </w:p>
    <w:p w14:paraId="24E0138C" w14:textId="77777777" w:rsidR="009F6194" w:rsidRDefault="009F6194" w:rsidP="00536D78">
      <w:pPr>
        <w:jc w:val="center"/>
        <w:rPr>
          <w:b/>
          <w:color w:val="FFFFFF" w:themeColor="background1"/>
          <w:sz w:val="22"/>
          <w:szCs w:val="22"/>
          <w:highlight w:val="black"/>
        </w:rPr>
      </w:pPr>
      <w:r>
        <w:rPr>
          <w:b/>
          <w:color w:val="FFFFFF" w:themeColor="background1"/>
          <w:sz w:val="22"/>
          <w:szCs w:val="22"/>
          <w:highlight w:val="black"/>
        </w:rPr>
        <w:t xml:space="preserve">  </w:t>
      </w:r>
    </w:p>
    <w:p w14:paraId="47175701" w14:textId="7AC2752A" w:rsidR="009F6194" w:rsidRPr="00EB3FC3" w:rsidRDefault="009F6194" w:rsidP="009F6194">
      <w:pPr>
        <w:jc w:val="center"/>
        <w:rPr>
          <w:b/>
          <w:color w:val="FFFFFF" w:themeColor="background1"/>
          <w:sz w:val="32"/>
          <w:szCs w:val="32"/>
          <w:highlight w:val="black"/>
        </w:rPr>
      </w:pPr>
      <w:r w:rsidRPr="00EB3FC3">
        <w:rPr>
          <w:b/>
          <w:color w:val="FFFFFF" w:themeColor="background1"/>
          <w:sz w:val="32"/>
          <w:szCs w:val="32"/>
          <w:highlight w:val="black"/>
        </w:rPr>
        <w:t>Amended</w:t>
      </w:r>
      <w:r w:rsidR="00C3090A">
        <w:rPr>
          <w:b/>
          <w:color w:val="FFFFFF" w:themeColor="background1"/>
          <w:sz w:val="32"/>
          <w:szCs w:val="32"/>
          <w:highlight w:val="black"/>
        </w:rPr>
        <w:t xml:space="preserve"> </w:t>
      </w:r>
      <w:r w:rsidRPr="00EB3FC3">
        <w:rPr>
          <w:b/>
          <w:color w:val="FFFFFF" w:themeColor="background1"/>
          <w:sz w:val="32"/>
          <w:szCs w:val="32"/>
          <w:highlight w:val="black"/>
        </w:rPr>
        <w:t xml:space="preserve"> </w:t>
      </w:r>
      <w:r w:rsidR="00EC6886">
        <w:rPr>
          <w:b/>
          <w:color w:val="FFFFFF" w:themeColor="background1"/>
          <w:sz w:val="32"/>
          <w:szCs w:val="32"/>
          <w:highlight w:val="black"/>
        </w:rPr>
        <w:t>3</w:t>
      </w:r>
      <w:r w:rsidRPr="00EB3FC3">
        <w:rPr>
          <w:b/>
          <w:color w:val="FFFFFF" w:themeColor="background1"/>
          <w:sz w:val="32"/>
          <w:szCs w:val="32"/>
          <w:highlight w:val="black"/>
        </w:rPr>
        <w:t xml:space="preserve"> </w:t>
      </w:r>
      <w:r w:rsidR="00EC6886">
        <w:rPr>
          <w:b/>
          <w:color w:val="FFFFFF" w:themeColor="background1"/>
          <w:sz w:val="32"/>
          <w:szCs w:val="32"/>
          <w:highlight w:val="black"/>
        </w:rPr>
        <w:t>July</w:t>
      </w:r>
      <w:r w:rsidRPr="00EB3FC3">
        <w:rPr>
          <w:b/>
          <w:color w:val="FFFFFF" w:themeColor="background1"/>
          <w:sz w:val="32"/>
          <w:szCs w:val="32"/>
          <w:highlight w:val="black"/>
        </w:rPr>
        <w:t xml:space="preserve"> 202</w:t>
      </w:r>
      <w:r w:rsidR="00000D70">
        <w:rPr>
          <w:b/>
          <w:color w:val="FFFFFF" w:themeColor="background1"/>
          <w:sz w:val="32"/>
          <w:szCs w:val="32"/>
          <w:highlight w:val="black"/>
        </w:rPr>
        <w:t>0 **</w:t>
      </w:r>
    </w:p>
    <w:p w14:paraId="1AB7C532" w14:textId="77777777" w:rsidR="00000D70" w:rsidRDefault="00000D70" w:rsidP="00000D70">
      <w:pPr>
        <w:ind w:left="720"/>
        <w:rPr>
          <w:rFonts w:cstheme="minorHAnsi"/>
          <w:color w:val="FFFFFF" w:themeColor="background1"/>
          <w:sz w:val="28"/>
          <w:szCs w:val="28"/>
          <w:highlight w:val="black"/>
        </w:rPr>
      </w:pPr>
    </w:p>
    <w:p w14:paraId="2733DA19" w14:textId="6E569827" w:rsidR="00000D70" w:rsidRPr="005E0C17" w:rsidRDefault="00000D70" w:rsidP="00000D70">
      <w:pPr>
        <w:ind w:left="720"/>
        <w:rPr>
          <w:rFonts w:cstheme="minorHAnsi"/>
          <w:color w:val="FFFFFF" w:themeColor="background1"/>
          <w:sz w:val="28"/>
          <w:szCs w:val="28"/>
        </w:rPr>
      </w:pPr>
      <w:r w:rsidRPr="00A66FD4">
        <w:rPr>
          <w:rFonts w:cstheme="minorHAnsi"/>
          <w:color w:val="FFFFFF" w:themeColor="background1"/>
          <w:highlight w:val="black"/>
        </w:rPr>
        <w:t xml:space="preserve">** </w:t>
      </w:r>
      <w:r w:rsidRPr="00A66FD4">
        <w:rPr>
          <w:rFonts w:cstheme="minorHAnsi"/>
          <w:b/>
          <w:bCs/>
          <w:color w:val="FFFFFF" w:themeColor="background1"/>
          <w:highlight w:val="black"/>
        </w:rPr>
        <w:t>COVID-19 contingencies</w:t>
      </w:r>
      <w:r w:rsidRPr="00A66FD4">
        <w:rPr>
          <w:rFonts w:cstheme="minorHAnsi"/>
          <w:color w:val="FFFFFF" w:themeColor="background1"/>
          <w:highlight w:val="black"/>
        </w:rPr>
        <w:t>:  Given the recent outbreak and the potential significant impacts on research, collaboration, and planning, please detail impact and plans for dealing with the COVID-19 restrictions, adaptation and contingencies for the project  proposed, including</w:t>
      </w:r>
      <w:r w:rsidR="009947C7">
        <w:rPr>
          <w:rFonts w:cstheme="minorHAnsi"/>
          <w:color w:val="FFFFFF" w:themeColor="background1"/>
          <w:highlight w:val="black"/>
        </w:rPr>
        <w:t xml:space="preserve">: </w:t>
      </w:r>
      <w:r w:rsidRPr="00A66FD4">
        <w:rPr>
          <w:rFonts w:cstheme="minorHAnsi"/>
          <w:color w:val="FFFFFF" w:themeColor="background1"/>
          <w:highlight w:val="black"/>
        </w:rPr>
        <w:t xml:space="preserve"> possible delay in starting date, schedule,</w:t>
      </w:r>
      <w:r w:rsidR="009947C7">
        <w:rPr>
          <w:rFonts w:cstheme="minorHAnsi"/>
          <w:color w:val="FFFFFF" w:themeColor="background1"/>
          <w:highlight w:val="black"/>
        </w:rPr>
        <w:t xml:space="preserve"> collaborations,</w:t>
      </w:r>
      <w:r w:rsidRPr="00A66FD4">
        <w:rPr>
          <w:rFonts w:cstheme="minorHAnsi"/>
          <w:color w:val="FFFFFF" w:themeColor="background1"/>
          <w:highlight w:val="black"/>
        </w:rPr>
        <w:t xml:space="preserve"> student involvement, etc. under a separate heading and section in the proposal</w:t>
      </w:r>
      <w:r>
        <w:rPr>
          <w:rFonts w:cstheme="minorHAnsi"/>
          <w:color w:val="FFFFFF" w:themeColor="background1"/>
          <w:sz w:val="28"/>
          <w:szCs w:val="28"/>
          <w:highlight w:val="black"/>
        </w:rPr>
        <w:t>.</w:t>
      </w:r>
    </w:p>
    <w:p w14:paraId="6158D017" w14:textId="77777777" w:rsidR="00000D70" w:rsidRPr="005B5930" w:rsidRDefault="00000D70" w:rsidP="00536D78">
      <w:pPr>
        <w:jc w:val="center"/>
        <w:rPr>
          <w:b/>
          <w:color w:val="FFFFFF" w:themeColor="background1"/>
        </w:rPr>
      </w:pPr>
    </w:p>
    <w:p w14:paraId="5DCC4E26" w14:textId="77777777" w:rsidR="00536D78" w:rsidRPr="005B5930" w:rsidRDefault="00536D78" w:rsidP="00536D78">
      <w:pPr>
        <w:jc w:val="center"/>
        <w:rPr>
          <w:b/>
        </w:rPr>
      </w:pPr>
    </w:p>
    <w:p w14:paraId="01DEECBD" w14:textId="2879965D" w:rsidR="00E11A6C" w:rsidRPr="00804BCC" w:rsidRDefault="00E11A6C" w:rsidP="00E11A6C">
      <w:pPr>
        <w:rPr>
          <w:sz w:val="22"/>
          <w:szCs w:val="22"/>
        </w:rPr>
      </w:pPr>
      <w:r w:rsidRPr="00804BCC">
        <w:rPr>
          <w:sz w:val="22"/>
          <w:szCs w:val="22"/>
        </w:rPr>
        <w:t>The Freshwater Collaborative of Wisconsin (FC</w:t>
      </w:r>
      <w:r w:rsidR="00F311F7">
        <w:rPr>
          <w:sz w:val="22"/>
          <w:szCs w:val="22"/>
        </w:rPr>
        <w:t>W</w:t>
      </w:r>
      <w:r w:rsidRPr="00804BCC">
        <w:rPr>
          <w:sz w:val="22"/>
          <w:szCs w:val="22"/>
        </w:rPr>
        <w:t xml:space="preserve">) was launched in 2019 to leverage Wisconsin’s competitive advantage to be a global leader in freshwater science, technology, entrepreneurship and economic growth by fully utilizing UW System’s broad expertise, world class faculty, research acumen and commitment to undergraduate and graduate student training.    </w:t>
      </w:r>
    </w:p>
    <w:p w14:paraId="602CB579" w14:textId="77777777" w:rsidR="00E11A6C" w:rsidRPr="00804BCC" w:rsidRDefault="00E11A6C" w:rsidP="00E11A6C">
      <w:pPr>
        <w:rPr>
          <w:sz w:val="22"/>
          <w:szCs w:val="22"/>
        </w:rPr>
      </w:pPr>
    </w:p>
    <w:p w14:paraId="2E3AC03F" w14:textId="2FCBA33D" w:rsidR="00E11A6C" w:rsidRPr="00804BCC" w:rsidRDefault="00E11A6C" w:rsidP="00E11A6C">
      <w:pPr>
        <w:rPr>
          <w:sz w:val="22"/>
          <w:szCs w:val="22"/>
        </w:rPr>
      </w:pPr>
      <w:r w:rsidRPr="00804BCC">
        <w:rPr>
          <w:sz w:val="22"/>
          <w:szCs w:val="22"/>
        </w:rPr>
        <w:t>A key component to the F</w:t>
      </w:r>
      <w:r w:rsidR="00F311F7">
        <w:rPr>
          <w:sz w:val="22"/>
          <w:szCs w:val="22"/>
        </w:rPr>
        <w:t>C</w:t>
      </w:r>
      <w:r w:rsidRPr="00804BCC">
        <w:rPr>
          <w:sz w:val="22"/>
          <w:szCs w:val="22"/>
        </w:rPr>
        <w:t>W is fostering collaborative research and initiatives across the 13 campuses, private sector and state institutions to address the water challenges of the 21</w:t>
      </w:r>
      <w:r w:rsidRPr="00804BCC">
        <w:rPr>
          <w:sz w:val="22"/>
          <w:szCs w:val="22"/>
          <w:vertAlign w:val="superscript"/>
        </w:rPr>
        <w:t>st</w:t>
      </w:r>
      <w:r w:rsidRPr="00804BCC">
        <w:rPr>
          <w:sz w:val="22"/>
          <w:szCs w:val="22"/>
        </w:rPr>
        <w:t xml:space="preserve"> century. In so doing, it will grow Wisconsin’s next generation of water expertise to fuel the water-based economy and meet the need for a knowledgeable and multi-talented workforce in wide ranging water related disciplines.</w:t>
      </w:r>
    </w:p>
    <w:p w14:paraId="1EEE00D6" w14:textId="77777777" w:rsidR="007729F8" w:rsidRPr="00804BCC" w:rsidRDefault="007729F8">
      <w:pPr>
        <w:rPr>
          <w:sz w:val="22"/>
          <w:szCs w:val="22"/>
        </w:rPr>
      </w:pPr>
    </w:p>
    <w:p w14:paraId="2BA2E451" w14:textId="08A09B3C" w:rsidR="00A11C4A" w:rsidRDefault="00E510DF" w:rsidP="00A11C4A">
      <w:pPr>
        <w:rPr>
          <w:bCs/>
          <w:sz w:val="22"/>
          <w:szCs w:val="22"/>
        </w:rPr>
      </w:pPr>
      <w:r w:rsidRPr="00804BCC">
        <w:rPr>
          <w:sz w:val="22"/>
          <w:szCs w:val="22"/>
        </w:rPr>
        <w:t>In July of 2019 the Wisconsin Economic Development Corporation (WEDC) awarded a Targeted Industry Project grant to the University of Wisconsin System to lay the groundwork for a successful, long-term Freshwater Collaborative of Wisconsin. The initial programming goals included in this pr</w:t>
      </w:r>
      <w:r w:rsidR="007E4538" w:rsidRPr="00804BCC">
        <w:rPr>
          <w:sz w:val="22"/>
          <w:szCs w:val="22"/>
        </w:rPr>
        <w:t>o</w:t>
      </w:r>
      <w:r w:rsidRPr="00804BCC">
        <w:rPr>
          <w:sz w:val="22"/>
          <w:szCs w:val="22"/>
        </w:rPr>
        <w:t>ject are designed to both build the initiative’s brand and to provide initial research, student and workforce development support.</w:t>
      </w:r>
      <w:r w:rsidR="00A11C4A">
        <w:rPr>
          <w:sz w:val="22"/>
          <w:szCs w:val="22"/>
        </w:rPr>
        <w:t xml:space="preserve">  </w:t>
      </w:r>
      <w:r w:rsidR="00A11C4A" w:rsidRPr="00804BCC">
        <w:rPr>
          <w:bCs/>
          <w:sz w:val="22"/>
          <w:szCs w:val="22"/>
        </w:rPr>
        <w:t>FCW will lay the foundation for a new era of inter-campus, state agency, and private sector co</w:t>
      </w:r>
      <w:r w:rsidR="00CD76A0">
        <w:rPr>
          <w:bCs/>
          <w:sz w:val="22"/>
          <w:szCs w:val="22"/>
        </w:rPr>
        <w:t xml:space="preserve">llaboration </w:t>
      </w:r>
      <w:r w:rsidR="00A11C4A" w:rsidRPr="00804BCC">
        <w:rPr>
          <w:bCs/>
          <w:sz w:val="22"/>
          <w:szCs w:val="22"/>
        </w:rPr>
        <w:t xml:space="preserve">and partnership, trigger Wisconsin’s lead in water sector innovation, and advance a unique platform for linking economic and workforce development with higher education. </w:t>
      </w:r>
    </w:p>
    <w:p w14:paraId="2CB87F16" w14:textId="77777777" w:rsidR="00E77F5C" w:rsidRPr="00804BCC" w:rsidRDefault="00E77F5C" w:rsidP="00A11C4A">
      <w:pPr>
        <w:rPr>
          <w:bCs/>
          <w:sz w:val="22"/>
          <w:szCs w:val="22"/>
        </w:rPr>
      </w:pPr>
    </w:p>
    <w:p w14:paraId="231DB159" w14:textId="55FC291A" w:rsidR="00E510DF" w:rsidRPr="00804BCC" w:rsidRDefault="00E510DF" w:rsidP="00E510DF">
      <w:pPr>
        <w:rPr>
          <w:sz w:val="22"/>
          <w:szCs w:val="22"/>
        </w:rPr>
      </w:pPr>
      <w:r w:rsidRPr="00804BCC">
        <w:rPr>
          <w:sz w:val="22"/>
          <w:szCs w:val="22"/>
        </w:rPr>
        <w:t>The funds provided by WEDC are supplemented by a $1.4 million funding commitment from the UW System for the Freshwater Collaborative Research Network and additional in-kind support from all UW campuses.</w:t>
      </w:r>
    </w:p>
    <w:p w14:paraId="45296678" w14:textId="77777777" w:rsidR="00E510DF" w:rsidRPr="00804BCC" w:rsidRDefault="00E510DF" w:rsidP="00E11A6C">
      <w:pPr>
        <w:rPr>
          <w:bCs/>
          <w:sz w:val="22"/>
          <w:szCs w:val="22"/>
        </w:rPr>
      </w:pPr>
    </w:p>
    <w:p w14:paraId="604CD9D7" w14:textId="0D73B8EC" w:rsidR="007E4538" w:rsidRPr="00804BCC" w:rsidRDefault="007E4538" w:rsidP="007E4538">
      <w:pPr>
        <w:rPr>
          <w:bCs/>
          <w:sz w:val="22"/>
          <w:szCs w:val="22"/>
        </w:rPr>
      </w:pPr>
      <w:r w:rsidRPr="00804BCC">
        <w:rPr>
          <w:bCs/>
          <w:sz w:val="22"/>
          <w:szCs w:val="22"/>
        </w:rPr>
        <w:t>Tackling these</w:t>
      </w:r>
      <w:r w:rsidR="00A11C4A">
        <w:rPr>
          <w:bCs/>
          <w:sz w:val="22"/>
          <w:szCs w:val="22"/>
        </w:rPr>
        <w:t xml:space="preserve"> contemporary water</w:t>
      </w:r>
      <w:r w:rsidRPr="00804BCC">
        <w:rPr>
          <w:bCs/>
          <w:sz w:val="22"/>
          <w:szCs w:val="22"/>
        </w:rPr>
        <w:t xml:space="preserve"> challenges requires a wide variety of solutions. The F</w:t>
      </w:r>
      <w:r w:rsidR="00896754" w:rsidRPr="00804BCC">
        <w:rPr>
          <w:bCs/>
          <w:sz w:val="22"/>
          <w:szCs w:val="22"/>
        </w:rPr>
        <w:t>CW, if fully implemented,</w:t>
      </w:r>
      <w:r w:rsidRPr="00804BCC">
        <w:rPr>
          <w:bCs/>
          <w:sz w:val="22"/>
          <w:szCs w:val="22"/>
        </w:rPr>
        <w:t xml:space="preserve"> will address 10 Grand Water Challenges, which </w:t>
      </w:r>
      <w:r w:rsidR="004F020C">
        <w:rPr>
          <w:bCs/>
          <w:sz w:val="22"/>
          <w:szCs w:val="22"/>
        </w:rPr>
        <w:t xml:space="preserve">is proposed to </w:t>
      </w:r>
      <w:r w:rsidRPr="00804BCC">
        <w:rPr>
          <w:bCs/>
          <w:sz w:val="22"/>
          <w:szCs w:val="22"/>
        </w:rPr>
        <w:t>be phased in at campuses across the UW-System over the next three biennial budgets. This initiative will encompass both research and education</w:t>
      </w:r>
      <w:r w:rsidR="00CD76A0">
        <w:rPr>
          <w:bCs/>
          <w:sz w:val="22"/>
          <w:szCs w:val="22"/>
        </w:rPr>
        <w:t xml:space="preserve"> with </w:t>
      </w:r>
      <w:r w:rsidRPr="00804BCC">
        <w:rPr>
          <w:bCs/>
          <w:sz w:val="22"/>
          <w:szCs w:val="22"/>
        </w:rPr>
        <w:t>educational offerings span</w:t>
      </w:r>
      <w:r w:rsidR="00CD76A0">
        <w:rPr>
          <w:bCs/>
          <w:sz w:val="22"/>
          <w:szCs w:val="22"/>
        </w:rPr>
        <w:t>ning</w:t>
      </w:r>
      <w:r w:rsidRPr="00804BCC">
        <w:rPr>
          <w:bCs/>
          <w:sz w:val="22"/>
          <w:szCs w:val="22"/>
        </w:rPr>
        <w:t xml:space="preserve"> undergraduate and graduate degree programs, </w:t>
      </w:r>
      <w:r w:rsidR="00CD76A0">
        <w:rPr>
          <w:bCs/>
          <w:sz w:val="22"/>
          <w:szCs w:val="22"/>
        </w:rPr>
        <w:t xml:space="preserve">continuing professional education, </w:t>
      </w:r>
      <w:r w:rsidRPr="00804BCC">
        <w:rPr>
          <w:bCs/>
          <w:sz w:val="22"/>
          <w:szCs w:val="22"/>
        </w:rPr>
        <w:t>specialized training opportunities, and general public awareness.</w:t>
      </w:r>
    </w:p>
    <w:p w14:paraId="7F4DFB8C" w14:textId="77777777" w:rsidR="007E4538" w:rsidRPr="00804BCC" w:rsidRDefault="007E4538" w:rsidP="00E11A6C">
      <w:pPr>
        <w:rPr>
          <w:b/>
          <w:bCs/>
          <w:sz w:val="22"/>
          <w:szCs w:val="22"/>
        </w:rPr>
      </w:pPr>
    </w:p>
    <w:p w14:paraId="14EBA330" w14:textId="77777777" w:rsidR="00000D70" w:rsidRDefault="00000D70">
      <w:pPr>
        <w:spacing w:after="160" w:line="259" w:lineRule="auto"/>
        <w:rPr>
          <w:rFonts w:cstheme="minorHAnsi"/>
          <w:b/>
          <w:sz w:val="22"/>
          <w:szCs w:val="22"/>
        </w:rPr>
      </w:pPr>
      <w:r>
        <w:rPr>
          <w:rFonts w:cstheme="minorHAnsi"/>
          <w:b/>
          <w:sz w:val="22"/>
          <w:szCs w:val="22"/>
        </w:rPr>
        <w:br w:type="page"/>
      </w:r>
    </w:p>
    <w:p w14:paraId="6DB82005" w14:textId="1714D2E7" w:rsidR="007E4538" w:rsidRPr="00E767EF" w:rsidRDefault="007E4538" w:rsidP="00E11A6C">
      <w:pPr>
        <w:rPr>
          <w:rFonts w:cstheme="minorHAnsi"/>
          <w:sz w:val="22"/>
          <w:szCs w:val="22"/>
        </w:rPr>
      </w:pPr>
      <w:r w:rsidRPr="00804BCC">
        <w:rPr>
          <w:rFonts w:cstheme="minorHAnsi"/>
          <w:b/>
          <w:sz w:val="22"/>
          <w:szCs w:val="22"/>
        </w:rPr>
        <w:lastRenderedPageBreak/>
        <w:t>10 Grand Water Challenges for Wisconsin</w:t>
      </w:r>
      <w:r w:rsidR="004F020C">
        <w:rPr>
          <w:rFonts w:cstheme="minorHAnsi"/>
          <w:b/>
          <w:sz w:val="22"/>
          <w:szCs w:val="22"/>
        </w:rPr>
        <w:t xml:space="preserve"> </w:t>
      </w:r>
      <w:r w:rsidR="004F020C" w:rsidRPr="004F020C">
        <w:rPr>
          <w:rFonts w:cstheme="minorHAnsi"/>
          <w:sz w:val="22"/>
          <w:szCs w:val="22"/>
        </w:rPr>
        <w:t>(see appendix)</w:t>
      </w:r>
    </w:p>
    <w:p w14:paraId="4BB14AE3" w14:textId="77777777" w:rsidR="00E510DF" w:rsidRPr="00E767EF" w:rsidRDefault="00E510DF" w:rsidP="00E11A6C">
      <w:pPr>
        <w:rPr>
          <w:rFonts w:cstheme="minorHAnsi"/>
          <w:sz w:val="22"/>
          <w:szCs w:val="22"/>
        </w:rPr>
      </w:pPr>
    </w:p>
    <w:p w14:paraId="6B92D608" w14:textId="77777777" w:rsidR="007E4538" w:rsidRPr="00804BCC" w:rsidRDefault="007E4538" w:rsidP="007E4538">
      <w:pPr>
        <w:pStyle w:val="ListParagraph"/>
        <w:numPr>
          <w:ilvl w:val="0"/>
          <w:numId w:val="1"/>
        </w:numPr>
        <w:rPr>
          <w:rFonts w:cstheme="minorHAnsi"/>
          <w:sz w:val="22"/>
          <w:szCs w:val="22"/>
        </w:rPr>
      </w:pPr>
      <w:r w:rsidRPr="00804BCC">
        <w:rPr>
          <w:rFonts w:cstheme="minorHAnsi"/>
          <w:sz w:val="22"/>
          <w:szCs w:val="22"/>
        </w:rPr>
        <w:t>Agricultural Water Management</w:t>
      </w:r>
    </w:p>
    <w:p w14:paraId="7B29DC80" w14:textId="77777777" w:rsidR="007E4538" w:rsidRPr="00804BCC" w:rsidRDefault="007E4538" w:rsidP="007E4538">
      <w:pPr>
        <w:pStyle w:val="ListParagraph"/>
        <w:numPr>
          <w:ilvl w:val="0"/>
          <w:numId w:val="1"/>
        </w:numPr>
        <w:rPr>
          <w:rFonts w:cstheme="minorHAnsi"/>
          <w:sz w:val="22"/>
          <w:szCs w:val="22"/>
        </w:rPr>
      </w:pPr>
      <w:r w:rsidRPr="00804BCC">
        <w:rPr>
          <w:rFonts w:cstheme="minorHAnsi"/>
          <w:sz w:val="22"/>
          <w:szCs w:val="22"/>
        </w:rPr>
        <w:t>Industrial Water Engineering and Technology</w:t>
      </w:r>
    </w:p>
    <w:p w14:paraId="0FFD1469" w14:textId="77777777" w:rsidR="007E4538" w:rsidRPr="00804BCC" w:rsidRDefault="007E4538" w:rsidP="007E4538">
      <w:pPr>
        <w:pStyle w:val="ListParagraph"/>
        <w:numPr>
          <w:ilvl w:val="0"/>
          <w:numId w:val="1"/>
        </w:numPr>
        <w:rPr>
          <w:rFonts w:cstheme="minorHAnsi"/>
          <w:sz w:val="22"/>
          <w:szCs w:val="22"/>
        </w:rPr>
      </w:pPr>
      <w:r w:rsidRPr="00804BCC">
        <w:rPr>
          <w:rFonts w:cstheme="minorHAnsi"/>
          <w:sz w:val="22"/>
          <w:szCs w:val="22"/>
        </w:rPr>
        <w:t>Water Quality Safety and Emerging Contaminants</w:t>
      </w:r>
    </w:p>
    <w:p w14:paraId="7B04C7FF" w14:textId="77777777" w:rsidR="007E4538" w:rsidRPr="00804BCC" w:rsidRDefault="007E4538" w:rsidP="007E4538">
      <w:pPr>
        <w:pStyle w:val="ListParagraph"/>
        <w:numPr>
          <w:ilvl w:val="0"/>
          <w:numId w:val="1"/>
        </w:numPr>
        <w:rPr>
          <w:rFonts w:cstheme="minorHAnsi"/>
          <w:sz w:val="22"/>
          <w:szCs w:val="22"/>
        </w:rPr>
      </w:pPr>
      <w:r w:rsidRPr="00804BCC">
        <w:rPr>
          <w:rFonts w:cstheme="minorHAnsi"/>
          <w:sz w:val="22"/>
          <w:szCs w:val="22"/>
        </w:rPr>
        <w:t>Great Lakes Management and Restoration</w:t>
      </w:r>
    </w:p>
    <w:p w14:paraId="01798943" w14:textId="77777777" w:rsidR="007E4538" w:rsidRPr="00804BCC" w:rsidRDefault="007E4538" w:rsidP="007E4538">
      <w:pPr>
        <w:pStyle w:val="ListParagraph"/>
        <w:numPr>
          <w:ilvl w:val="0"/>
          <w:numId w:val="1"/>
        </w:numPr>
        <w:rPr>
          <w:rFonts w:cstheme="minorHAnsi"/>
          <w:sz w:val="22"/>
          <w:szCs w:val="22"/>
        </w:rPr>
      </w:pPr>
      <w:r w:rsidRPr="00804BCC">
        <w:rPr>
          <w:rFonts w:cstheme="minorHAnsi"/>
          <w:sz w:val="22"/>
          <w:szCs w:val="22"/>
        </w:rPr>
        <w:t>Water Infrastructure: Collection, Distribution, Treatment</w:t>
      </w:r>
    </w:p>
    <w:p w14:paraId="2E937A20" w14:textId="77777777" w:rsidR="007E4538" w:rsidRPr="00804BCC" w:rsidRDefault="007E4538" w:rsidP="007E4538">
      <w:pPr>
        <w:pStyle w:val="ListParagraph"/>
        <w:numPr>
          <w:ilvl w:val="0"/>
          <w:numId w:val="1"/>
        </w:numPr>
        <w:rPr>
          <w:rFonts w:cstheme="minorHAnsi"/>
          <w:sz w:val="22"/>
          <w:szCs w:val="22"/>
        </w:rPr>
      </w:pPr>
      <w:r w:rsidRPr="00804BCC">
        <w:rPr>
          <w:rFonts w:cstheme="minorHAnsi"/>
          <w:sz w:val="22"/>
          <w:szCs w:val="22"/>
        </w:rPr>
        <w:t>Water Business and Finance</w:t>
      </w:r>
    </w:p>
    <w:p w14:paraId="6AC0EC99" w14:textId="77777777" w:rsidR="007E4538" w:rsidRPr="00804BCC" w:rsidRDefault="007E4538" w:rsidP="007E4538">
      <w:pPr>
        <w:pStyle w:val="ListParagraph"/>
        <w:numPr>
          <w:ilvl w:val="0"/>
          <w:numId w:val="1"/>
        </w:numPr>
        <w:rPr>
          <w:rFonts w:cstheme="minorHAnsi"/>
          <w:sz w:val="22"/>
          <w:szCs w:val="22"/>
        </w:rPr>
      </w:pPr>
      <w:r w:rsidRPr="00804BCC">
        <w:rPr>
          <w:rFonts w:cstheme="minorHAnsi"/>
          <w:sz w:val="22"/>
          <w:szCs w:val="22"/>
        </w:rPr>
        <w:t>Watershed Management and Restoration</w:t>
      </w:r>
    </w:p>
    <w:p w14:paraId="0641A029" w14:textId="77777777" w:rsidR="007E4538" w:rsidRPr="00804BCC" w:rsidRDefault="007E4538" w:rsidP="007E4538">
      <w:pPr>
        <w:pStyle w:val="ListParagraph"/>
        <w:numPr>
          <w:ilvl w:val="0"/>
          <w:numId w:val="1"/>
        </w:numPr>
        <w:rPr>
          <w:rFonts w:cstheme="minorHAnsi"/>
          <w:sz w:val="22"/>
          <w:szCs w:val="22"/>
        </w:rPr>
      </w:pPr>
      <w:r w:rsidRPr="00804BCC">
        <w:rPr>
          <w:rFonts w:cstheme="minorHAnsi"/>
          <w:sz w:val="22"/>
          <w:szCs w:val="22"/>
        </w:rPr>
        <w:t>Water Security, Protection and Resilience</w:t>
      </w:r>
    </w:p>
    <w:p w14:paraId="1EA9F659" w14:textId="77777777" w:rsidR="007E4538" w:rsidRPr="00804BCC" w:rsidRDefault="007E4538" w:rsidP="007E4538">
      <w:pPr>
        <w:pStyle w:val="ListParagraph"/>
        <w:numPr>
          <w:ilvl w:val="0"/>
          <w:numId w:val="1"/>
        </w:numPr>
        <w:rPr>
          <w:rFonts w:cstheme="minorHAnsi"/>
          <w:sz w:val="22"/>
          <w:szCs w:val="22"/>
        </w:rPr>
      </w:pPr>
      <w:r w:rsidRPr="00804BCC">
        <w:rPr>
          <w:rFonts w:cstheme="minorHAnsi"/>
          <w:sz w:val="22"/>
          <w:szCs w:val="22"/>
        </w:rPr>
        <w:t>Healthy Recreational and Transportation Water Use</w:t>
      </w:r>
    </w:p>
    <w:p w14:paraId="795C89AC" w14:textId="66D3F3A9" w:rsidR="007E4538" w:rsidRDefault="007E4538" w:rsidP="007E4538">
      <w:pPr>
        <w:pStyle w:val="ListParagraph"/>
        <w:numPr>
          <w:ilvl w:val="0"/>
          <w:numId w:val="1"/>
        </w:numPr>
        <w:rPr>
          <w:rFonts w:cstheme="minorHAnsi"/>
          <w:sz w:val="22"/>
          <w:szCs w:val="22"/>
        </w:rPr>
      </w:pPr>
      <w:r w:rsidRPr="00804BCC">
        <w:rPr>
          <w:rFonts w:cstheme="minorHAnsi"/>
          <w:sz w:val="22"/>
          <w:szCs w:val="22"/>
        </w:rPr>
        <w:t>Aquaculture/Aquaponics/Water Food Systems</w:t>
      </w:r>
    </w:p>
    <w:p w14:paraId="6C378085" w14:textId="77777777" w:rsidR="00F02E21" w:rsidRPr="00804BCC" w:rsidRDefault="00F02E21" w:rsidP="00A54315">
      <w:pPr>
        <w:pStyle w:val="ListParagraph"/>
        <w:rPr>
          <w:rFonts w:cstheme="minorHAnsi"/>
          <w:sz w:val="22"/>
          <w:szCs w:val="22"/>
        </w:rPr>
      </w:pPr>
    </w:p>
    <w:p w14:paraId="6E1A876A" w14:textId="5C995DE1" w:rsidR="007E4538" w:rsidRDefault="00CD76A0" w:rsidP="00183952">
      <w:pPr>
        <w:rPr>
          <w:rFonts w:cstheme="minorHAnsi"/>
          <w:sz w:val="22"/>
          <w:szCs w:val="22"/>
        </w:rPr>
      </w:pPr>
      <w:r>
        <w:rPr>
          <w:bCs/>
          <w:sz w:val="22"/>
          <w:szCs w:val="22"/>
        </w:rPr>
        <w:t>Solutions to each challenge will be underpinned by five cross-cutting themes:</w:t>
      </w:r>
    </w:p>
    <w:p w14:paraId="750F373F" w14:textId="77777777" w:rsidR="00CD76A0" w:rsidRPr="00804BCC" w:rsidRDefault="00CD76A0" w:rsidP="007E4538">
      <w:pPr>
        <w:ind w:left="720"/>
        <w:rPr>
          <w:rFonts w:cstheme="minorHAnsi"/>
          <w:sz w:val="22"/>
          <w:szCs w:val="22"/>
        </w:rPr>
      </w:pPr>
    </w:p>
    <w:p w14:paraId="3C754E22" w14:textId="77777777" w:rsidR="007E4538" w:rsidRPr="00804BCC" w:rsidRDefault="007E4538" w:rsidP="007E4538">
      <w:pPr>
        <w:pStyle w:val="ListParagraph"/>
        <w:numPr>
          <w:ilvl w:val="0"/>
          <w:numId w:val="3"/>
        </w:numPr>
        <w:rPr>
          <w:rFonts w:cstheme="minorHAnsi"/>
          <w:sz w:val="22"/>
          <w:szCs w:val="22"/>
        </w:rPr>
      </w:pPr>
      <w:r w:rsidRPr="00804BCC">
        <w:rPr>
          <w:rFonts w:cstheme="minorHAnsi"/>
          <w:sz w:val="22"/>
          <w:szCs w:val="22"/>
        </w:rPr>
        <w:t>Fundamental Research on Water Systems;</w:t>
      </w:r>
    </w:p>
    <w:p w14:paraId="7B433FCC" w14:textId="77777777" w:rsidR="007E4538" w:rsidRPr="00804BCC" w:rsidRDefault="007E4538" w:rsidP="007E4538">
      <w:pPr>
        <w:pStyle w:val="ListParagraph"/>
        <w:numPr>
          <w:ilvl w:val="0"/>
          <w:numId w:val="3"/>
        </w:numPr>
        <w:rPr>
          <w:rFonts w:cstheme="minorHAnsi"/>
          <w:sz w:val="22"/>
          <w:szCs w:val="22"/>
        </w:rPr>
      </w:pPr>
      <w:r w:rsidRPr="00804BCC">
        <w:rPr>
          <w:rFonts w:cstheme="minorHAnsi"/>
          <w:sz w:val="22"/>
          <w:szCs w:val="22"/>
        </w:rPr>
        <w:t>Driving Technology Innovation;</w:t>
      </w:r>
    </w:p>
    <w:p w14:paraId="5DF35FF5" w14:textId="77777777" w:rsidR="007E4538" w:rsidRPr="00804BCC" w:rsidRDefault="007E4538" w:rsidP="007E4538">
      <w:pPr>
        <w:pStyle w:val="ListParagraph"/>
        <w:numPr>
          <w:ilvl w:val="0"/>
          <w:numId w:val="3"/>
        </w:numPr>
        <w:rPr>
          <w:rFonts w:cstheme="minorHAnsi"/>
          <w:sz w:val="22"/>
          <w:szCs w:val="22"/>
        </w:rPr>
      </w:pPr>
      <w:r w:rsidRPr="00804BCC">
        <w:rPr>
          <w:rFonts w:cstheme="minorHAnsi"/>
          <w:sz w:val="22"/>
          <w:szCs w:val="22"/>
        </w:rPr>
        <w:t>Workforce Development;</w:t>
      </w:r>
    </w:p>
    <w:p w14:paraId="5CB514BE" w14:textId="77777777" w:rsidR="007E4538" w:rsidRPr="00804BCC" w:rsidRDefault="007E4538" w:rsidP="007E4538">
      <w:pPr>
        <w:pStyle w:val="ListParagraph"/>
        <w:numPr>
          <w:ilvl w:val="0"/>
          <w:numId w:val="3"/>
        </w:numPr>
        <w:rPr>
          <w:rFonts w:cstheme="minorHAnsi"/>
          <w:sz w:val="22"/>
          <w:szCs w:val="22"/>
        </w:rPr>
      </w:pPr>
      <w:r w:rsidRPr="00804BCC">
        <w:rPr>
          <w:rFonts w:cstheme="minorHAnsi"/>
          <w:sz w:val="22"/>
          <w:szCs w:val="22"/>
        </w:rPr>
        <w:t>Resource for Science Driven Water Policy and Law; and</w:t>
      </w:r>
    </w:p>
    <w:p w14:paraId="29E99597" w14:textId="77777777" w:rsidR="007E4538" w:rsidRPr="00804BCC" w:rsidRDefault="007E4538" w:rsidP="007E4538">
      <w:pPr>
        <w:pStyle w:val="ListParagraph"/>
        <w:numPr>
          <w:ilvl w:val="0"/>
          <w:numId w:val="3"/>
        </w:numPr>
        <w:rPr>
          <w:rFonts w:cstheme="minorHAnsi"/>
          <w:sz w:val="22"/>
          <w:szCs w:val="22"/>
        </w:rPr>
      </w:pPr>
      <w:r w:rsidRPr="00804BCC">
        <w:rPr>
          <w:rFonts w:cstheme="minorHAnsi"/>
          <w:sz w:val="22"/>
          <w:szCs w:val="22"/>
        </w:rPr>
        <w:t>Informing Sustainable Management of Water Resources</w:t>
      </w:r>
    </w:p>
    <w:p w14:paraId="011C9029" w14:textId="77777777" w:rsidR="007E4538" w:rsidRPr="00804BCC" w:rsidRDefault="007E4538" w:rsidP="00E11A6C">
      <w:pPr>
        <w:rPr>
          <w:rFonts w:cstheme="minorHAnsi"/>
          <w:sz w:val="22"/>
          <w:szCs w:val="22"/>
        </w:rPr>
      </w:pPr>
    </w:p>
    <w:p w14:paraId="3FD32141" w14:textId="77777777" w:rsidR="00A11C4A" w:rsidRPr="00804BCC" w:rsidRDefault="00A11C4A" w:rsidP="00A11C4A">
      <w:pPr>
        <w:rPr>
          <w:b/>
          <w:bCs/>
          <w:sz w:val="22"/>
          <w:szCs w:val="22"/>
        </w:rPr>
      </w:pPr>
      <w:r w:rsidRPr="00804BCC">
        <w:rPr>
          <w:b/>
          <w:bCs/>
          <w:sz w:val="22"/>
          <w:szCs w:val="22"/>
        </w:rPr>
        <w:t>The Freshwater Research Collaborative (Pilot phase of FCW).</w:t>
      </w:r>
    </w:p>
    <w:p w14:paraId="21AF8279" w14:textId="2EACCB9D" w:rsidR="00A11C4A" w:rsidRPr="00804BCC" w:rsidRDefault="00A11C4A" w:rsidP="00A11C4A">
      <w:pPr>
        <w:rPr>
          <w:rFonts w:cstheme="minorHAnsi"/>
          <w:sz w:val="22"/>
          <w:szCs w:val="22"/>
        </w:rPr>
      </w:pPr>
      <w:r w:rsidRPr="00804BCC">
        <w:rPr>
          <w:rFonts w:cstheme="minorHAnsi"/>
          <w:sz w:val="22"/>
          <w:szCs w:val="22"/>
        </w:rPr>
        <w:t xml:space="preserve">The goal of the Research Collaborative is to </w:t>
      </w:r>
      <w:r w:rsidR="00CD76A0">
        <w:rPr>
          <w:rFonts w:cstheme="minorHAnsi"/>
          <w:sz w:val="22"/>
          <w:szCs w:val="22"/>
        </w:rPr>
        <w:t xml:space="preserve">enable </w:t>
      </w:r>
      <w:r w:rsidRPr="00804BCC">
        <w:rPr>
          <w:rFonts w:cstheme="minorHAnsi"/>
          <w:sz w:val="22"/>
          <w:szCs w:val="22"/>
        </w:rPr>
        <w:t>UW System investigators to develop and coordinate their research, training and educational activities across disciplines, organizational, geographic and international boundaries to address the 10 Grand Water Challenges of the FCW’s Implementation Plan</w:t>
      </w:r>
      <w:r w:rsidR="00CD0250">
        <w:rPr>
          <w:rFonts w:cstheme="minorHAnsi"/>
          <w:sz w:val="22"/>
          <w:szCs w:val="22"/>
        </w:rPr>
        <w:t xml:space="preserve"> with </w:t>
      </w:r>
      <w:r w:rsidR="00CD0250" w:rsidRPr="00232463">
        <w:rPr>
          <w:rFonts w:cstheme="minorHAnsi"/>
          <w:i/>
          <w:sz w:val="22"/>
          <w:szCs w:val="22"/>
          <w:u w:val="single"/>
        </w:rPr>
        <w:t>emphasis in this pilot phase on the first four challenges</w:t>
      </w:r>
      <w:r w:rsidRPr="00804BCC">
        <w:rPr>
          <w:rFonts w:cstheme="minorHAnsi"/>
          <w:sz w:val="22"/>
          <w:szCs w:val="22"/>
        </w:rPr>
        <w:t xml:space="preserve">. The program will provide opportunities to foster new collaborations across system campuses, including </w:t>
      </w:r>
      <w:r>
        <w:rPr>
          <w:rFonts w:cstheme="minorHAnsi"/>
          <w:sz w:val="22"/>
          <w:szCs w:val="22"/>
        </w:rPr>
        <w:t>external</w:t>
      </w:r>
      <w:r w:rsidRPr="00804BCC">
        <w:rPr>
          <w:rFonts w:cstheme="minorHAnsi"/>
          <w:sz w:val="22"/>
          <w:szCs w:val="22"/>
        </w:rPr>
        <w:t xml:space="preserve"> partnerships, and will address interdisciplinary topics.</w:t>
      </w:r>
    </w:p>
    <w:p w14:paraId="652D2250" w14:textId="77777777" w:rsidR="00A11C4A" w:rsidRPr="00804BCC" w:rsidRDefault="00A11C4A" w:rsidP="00A11C4A">
      <w:pPr>
        <w:rPr>
          <w:rFonts w:cstheme="minorHAnsi"/>
          <w:sz w:val="22"/>
          <w:szCs w:val="22"/>
        </w:rPr>
      </w:pPr>
    </w:p>
    <w:p w14:paraId="16222C40" w14:textId="228F3345" w:rsidR="001A7FD0" w:rsidRDefault="00F97BAA" w:rsidP="001A7FD0">
      <w:pPr>
        <w:rPr>
          <w:rFonts w:cstheme="minorHAnsi"/>
          <w:b/>
          <w:sz w:val="22"/>
          <w:szCs w:val="22"/>
        </w:rPr>
      </w:pPr>
      <w:r w:rsidRPr="00C06A92">
        <w:rPr>
          <w:rFonts w:cstheme="minorHAnsi"/>
          <w:b/>
          <w:sz w:val="22"/>
          <w:szCs w:val="22"/>
        </w:rPr>
        <w:t>Tracks</w:t>
      </w:r>
      <w:r w:rsidR="00FC6E90">
        <w:rPr>
          <w:rFonts w:cstheme="minorHAnsi"/>
          <w:b/>
          <w:sz w:val="22"/>
          <w:szCs w:val="22"/>
        </w:rPr>
        <w:t xml:space="preserve">/ </w:t>
      </w:r>
      <w:r w:rsidR="007D2AFF">
        <w:rPr>
          <w:rFonts w:cstheme="minorHAnsi"/>
          <w:b/>
          <w:sz w:val="22"/>
          <w:szCs w:val="22"/>
        </w:rPr>
        <w:t>A</w:t>
      </w:r>
      <w:r w:rsidR="00FC6E90">
        <w:rPr>
          <w:rFonts w:cstheme="minorHAnsi"/>
          <w:b/>
          <w:sz w:val="22"/>
          <w:szCs w:val="22"/>
        </w:rPr>
        <w:t xml:space="preserve">pproximate </w:t>
      </w:r>
      <w:r w:rsidR="007D2AFF">
        <w:rPr>
          <w:rFonts w:cstheme="minorHAnsi"/>
          <w:b/>
          <w:sz w:val="22"/>
          <w:szCs w:val="22"/>
        </w:rPr>
        <w:t>T</w:t>
      </w:r>
      <w:r w:rsidR="00FC6E90">
        <w:rPr>
          <w:rFonts w:cstheme="minorHAnsi"/>
          <w:b/>
          <w:sz w:val="22"/>
          <w:szCs w:val="22"/>
        </w:rPr>
        <w:t xml:space="preserve">otal </w:t>
      </w:r>
      <w:r w:rsidR="007D2AFF">
        <w:rPr>
          <w:rFonts w:cstheme="minorHAnsi"/>
          <w:b/>
          <w:sz w:val="22"/>
          <w:szCs w:val="22"/>
        </w:rPr>
        <w:t>F</w:t>
      </w:r>
      <w:r w:rsidR="00FC6E90">
        <w:rPr>
          <w:rFonts w:cstheme="minorHAnsi"/>
          <w:b/>
          <w:sz w:val="22"/>
          <w:szCs w:val="22"/>
        </w:rPr>
        <w:t xml:space="preserve">unding </w:t>
      </w:r>
      <w:r w:rsidR="007D2AFF">
        <w:rPr>
          <w:rFonts w:cstheme="minorHAnsi"/>
          <w:b/>
          <w:sz w:val="22"/>
          <w:szCs w:val="22"/>
        </w:rPr>
        <w:t>A</w:t>
      </w:r>
      <w:r w:rsidR="00FC6E90">
        <w:rPr>
          <w:rFonts w:cstheme="minorHAnsi"/>
          <w:b/>
          <w:sz w:val="22"/>
          <w:szCs w:val="22"/>
        </w:rPr>
        <w:t>vailable</w:t>
      </w:r>
    </w:p>
    <w:p w14:paraId="54E4C514" w14:textId="1C1CC0EE" w:rsidR="00F97BAA" w:rsidRPr="001A7FD0" w:rsidRDefault="00F97BAA" w:rsidP="001A7FD0">
      <w:pPr>
        <w:pStyle w:val="ListParagraph"/>
        <w:numPr>
          <w:ilvl w:val="0"/>
          <w:numId w:val="9"/>
        </w:numPr>
        <w:rPr>
          <w:rFonts w:cstheme="minorHAnsi"/>
          <w:sz w:val="22"/>
          <w:szCs w:val="22"/>
        </w:rPr>
      </w:pPr>
      <w:r w:rsidRPr="001A7FD0">
        <w:rPr>
          <w:rFonts w:cstheme="minorHAnsi"/>
          <w:sz w:val="22"/>
          <w:szCs w:val="22"/>
        </w:rPr>
        <w:t xml:space="preserve">Track 1:  Research Collaboration Summits/Working groups:  </w:t>
      </w:r>
      <w:r w:rsidR="00C06A92" w:rsidRPr="001A7FD0">
        <w:rPr>
          <w:rFonts w:cstheme="minorHAnsi"/>
          <w:sz w:val="22"/>
          <w:szCs w:val="22"/>
        </w:rPr>
        <w:t>~</w:t>
      </w:r>
      <w:r w:rsidRPr="001A7FD0">
        <w:rPr>
          <w:rFonts w:cstheme="minorHAnsi"/>
          <w:sz w:val="22"/>
          <w:szCs w:val="22"/>
        </w:rPr>
        <w:t>$60,000</w:t>
      </w:r>
    </w:p>
    <w:p w14:paraId="78DCFFBF" w14:textId="0072E93E" w:rsidR="00F97BAA" w:rsidRPr="00C06A92" w:rsidRDefault="00F97BAA" w:rsidP="00F97BAA">
      <w:pPr>
        <w:pStyle w:val="ListParagraph"/>
        <w:numPr>
          <w:ilvl w:val="0"/>
          <w:numId w:val="9"/>
        </w:numPr>
        <w:rPr>
          <w:rFonts w:cstheme="minorHAnsi"/>
          <w:sz w:val="22"/>
          <w:szCs w:val="22"/>
        </w:rPr>
      </w:pPr>
      <w:r w:rsidRPr="00C06A92">
        <w:rPr>
          <w:rFonts w:cstheme="minorHAnsi"/>
          <w:sz w:val="22"/>
          <w:szCs w:val="22"/>
        </w:rPr>
        <w:t xml:space="preserve">Track 2:  Strategic Research:   </w:t>
      </w:r>
      <w:r w:rsidR="00C06A92">
        <w:rPr>
          <w:rFonts w:cstheme="minorHAnsi"/>
          <w:sz w:val="22"/>
          <w:szCs w:val="22"/>
        </w:rPr>
        <w:t>~</w:t>
      </w:r>
      <w:r w:rsidRPr="00C06A92">
        <w:rPr>
          <w:rFonts w:cstheme="minorHAnsi"/>
          <w:sz w:val="22"/>
          <w:szCs w:val="22"/>
        </w:rPr>
        <w:t>$680,000</w:t>
      </w:r>
    </w:p>
    <w:p w14:paraId="140085D8" w14:textId="536AA2C6" w:rsidR="00F97BAA" w:rsidRPr="00C06A92" w:rsidRDefault="00F97BAA" w:rsidP="00F97BAA">
      <w:pPr>
        <w:pStyle w:val="ListParagraph"/>
        <w:numPr>
          <w:ilvl w:val="0"/>
          <w:numId w:val="9"/>
        </w:numPr>
        <w:rPr>
          <w:rFonts w:cstheme="minorHAnsi"/>
          <w:sz w:val="22"/>
          <w:szCs w:val="22"/>
        </w:rPr>
      </w:pPr>
      <w:r w:rsidRPr="00C06A92">
        <w:rPr>
          <w:rFonts w:cstheme="minorHAnsi"/>
          <w:sz w:val="22"/>
          <w:szCs w:val="22"/>
        </w:rPr>
        <w:t>Track 3:   Undergraduate FCW Interdisciplinary curriculum, training &amp; course development and design</w:t>
      </w:r>
      <w:r w:rsidR="00C06A92">
        <w:rPr>
          <w:rFonts w:cstheme="minorHAnsi"/>
          <w:sz w:val="22"/>
          <w:szCs w:val="22"/>
        </w:rPr>
        <w:t xml:space="preserve">:  </w:t>
      </w:r>
      <w:r w:rsidRPr="00C06A92">
        <w:rPr>
          <w:rFonts w:cstheme="minorHAnsi"/>
          <w:sz w:val="22"/>
          <w:szCs w:val="22"/>
        </w:rPr>
        <w:t xml:space="preserve"> </w:t>
      </w:r>
      <w:r w:rsidR="00C06A92">
        <w:rPr>
          <w:rFonts w:cstheme="minorHAnsi"/>
          <w:sz w:val="22"/>
          <w:szCs w:val="22"/>
        </w:rPr>
        <w:t>~</w:t>
      </w:r>
      <w:r w:rsidRPr="00C06A92">
        <w:rPr>
          <w:rFonts w:cstheme="minorHAnsi"/>
          <w:sz w:val="22"/>
          <w:szCs w:val="22"/>
        </w:rPr>
        <w:t>$60,000</w:t>
      </w:r>
    </w:p>
    <w:p w14:paraId="2213BFAE" w14:textId="528E9064" w:rsidR="00F97BAA" w:rsidRPr="00C06A92" w:rsidRDefault="00F97BAA" w:rsidP="00F97BAA">
      <w:pPr>
        <w:pStyle w:val="ListParagraph"/>
        <w:numPr>
          <w:ilvl w:val="0"/>
          <w:numId w:val="9"/>
        </w:numPr>
        <w:rPr>
          <w:rFonts w:cstheme="minorHAnsi"/>
          <w:sz w:val="22"/>
          <w:szCs w:val="22"/>
        </w:rPr>
      </w:pPr>
      <w:r w:rsidRPr="00C06A92">
        <w:rPr>
          <w:rFonts w:cstheme="minorHAnsi"/>
          <w:sz w:val="22"/>
          <w:szCs w:val="22"/>
        </w:rPr>
        <w:t xml:space="preserve">Track 4:  Freshwater Research Experience for Undergraduate Awards:  </w:t>
      </w:r>
      <w:r w:rsidR="00C06A92">
        <w:rPr>
          <w:rFonts w:cstheme="minorHAnsi"/>
          <w:sz w:val="22"/>
          <w:szCs w:val="22"/>
        </w:rPr>
        <w:t>~</w:t>
      </w:r>
      <w:r w:rsidRPr="00C06A92">
        <w:rPr>
          <w:rFonts w:cstheme="minorHAnsi"/>
          <w:sz w:val="22"/>
          <w:szCs w:val="22"/>
        </w:rPr>
        <w:t>$1</w:t>
      </w:r>
      <w:r w:rsidR="00E42CAC">
        <w:rPr>
          <w:rFonts w:cstheme="minorHAnsi"/>
          <w:sz w:val="22"/>
          <w:szCs w:val="22"/>
        </w:rPr>
        <w:t>6</w:t>
      </w:r>
      <w:r w:rsidRPr="00C06A92">
        <w:rPr>
          <w:rFonts w:cstheme="minorHAnsi"/>
          <w:sz w:val="22"/>
          <w:szCs w:val="22"/>
        </w:rPr>
        <w:t xml:space="preserve">0,000 </w:t>
      </w:r>
    </w:p>
    <w:p w14:paraId="6257016C" w14:textId="3A0DE0EE" w:rsidR="00F97BAA" w:rsidRPr="00C06A92" w:rsidRDefault="00F97BAA" w:rsidP="00F97BAA">
      <w:pPr>
        <w:pStyle w:val="ListParagraph"/>
        <w:numPr>
          <w:ilvl w:val="0"/>
          <w:numId w:val="9"/>
        </w:numPr>
        <w:rPr>
          <w:rFonts w:cstheme="minorHAnsi"/>
          <w:sz w:val="22"/>
          <w:szCs w:val="22"/>
        </w:rPr>
      </w:pPr>
      <w:r w:rsidRPr="00C06A92">
        <w:rPr>
          <w:bCs/>
          <w:sz w:val="22"/>
          <w:szCs w:val="22"/>
        </w:rPr>
        <w:t>Track 5:  Inter-</w:t>
      </w:r>
      <w:r w:rsidR="00C06A92">
        <w:rPr>
          <w:bCs/>
          <w:sz w:val="22"/>
          <w:szCs w:val="22"/>
        </w:rPr>
        <w:t>I</w:t>
      </w:r>
      <w:r w:rsidRPr="00C06A92">
        <w:rPr>
          <w:bCs/>
          <w:sz w:val="22"/>
          <w:szCs w:val="22"/>
        </w:rPr>
        <w:t xml:space="preserve">nstitutional Undergraduate Training Programs:   </w:t>
      </w:r>
      <w:r w:rsidR="00C06A92">
        <w:rPr>
          <w:bCs/>
          <w:sz w:val="22"/>
          <w:szCs w:val="22"/>
        </w:rPr>
        <w:t>~</w:t>
      </w:r>
      <w:r w:rsidRPr="00C06A92">
        <w:rPr>
          <w:bCs/>
          <w:sz w:val="22"/>
          <w:szCs w:val="22"/>
        </w:rPr>
        <w:t>$100,000</w:t>
      </w:r>
    </w:p>
    <w:p w14:paraId="1ECAD8D2" w14:textId="56AA07E8" w:rsidR="00F97BAA" w:rsidRDefault="00F97BAA" w:rsidP="00F97BAA">
      <w:pPr>
        <w:rPr>
          <w:rFonts w:cstheme="minorHAnsi"/>
          <w:b/>
          <w:sz w:val="22"/>
          <w:szCs w:val="22"/>
        </w:rPr>
      </w:pPr>
    </w:p>
    <w:p w14:paraId="53FE3AE1" w14:textId="0071FC2B" w:rsidR="00F97BAA" w:rsidRPr="00804BCC" w:rsidRDefault="00F97BAA" w:rsidP="00F97BAA">
      <w:pPr>
        <w:rPr>
          <w:rFonts w:cstheme="minorHAnsi"/>
          <w:b/>
          <w:sz w:val="22"/>
          <w:szCs w:val="22"/>
        </w:rPr>
      </w:pPr>
      <w:r>
        <w:rPr>
          <w:rFonts w:cstheme="minorHAnsi"/>
          <w:b/>
          <w:sz w:val="22"/>
          <w:szCs w:val="22"/>
        </w:rPr>
        <w:t xml:space="preserve">Total Funding:  ~ </w:t>
      </w:r>
      <w:r w:rsidR="00C06A92">
        <w:rPr>
          <w:rFonts w:cstheme="minorHAnsi"/>
          <w:b/>
          <w:sz w:val="22"/>
          <w:szCs w:val="22"/>
        </w:rPr>
        <w:t>$1M</w:t>
      </w:r>
    </w:p>
    <w:p w14:paraId="1D968F30" w14:textId="77777777" w:rsidR="00F97BAA" w:rsidRPr="00804BCC" w:rsidRDefault="00F97BAA" w:rsidP="00F97BAA">
      <w:pPr>
        <w:rPr>
          <w:rFonts w:cstheme="minorHAnsi"/>
          <w:b/>
          <w:sz w:val="22"/>
          <w:szCs w:val="22"/>
        </w:rPr>
      </w:pPr>
    </w:p>
    <w:p w14:paraId="275722F4" w14:textId="77777777" w:rsidR="00F97BAA" w:rsidRPr="00426583" w:rsidRDefault="00F97BAA" w:rsidP="00E11A6C">
      <w:pPr>
        <w:rPr>
          <w:rFonts w:cstheme="minorHAnsi"/>
          <w:sz w:val="22"/>
          <w:szCs w:val="22"/>
        </w:rPr>
      </w:pPr>
    </w:p>
    <w:p w14:paraId="6F07924E" w14:textId="336A0397" w:rsidR="0031519D" w:rsidRDefault="0031519D">
      <w:pPr>
        <w:spacing w:after="160" w:line="259" w:lineRule="auto"/>
        <w:rPr>
          <w:rFonts w:cstheme="minorHAnsi"/>
          <w:sz w:val="22"/>
          <w:szCs w:val="22"/>
        </w:rPr>
      </w:pPr>
      <w:r>
        <w:rPr>
          <w:rFonts w:cstheme="minorHAnsi"/>
          <w:sz w:val="22"/>
          <w:szCs w:val="22"/>
        </w:rPr>
        <w:br w:type="page"/>
      </w:r>
    </w:p>
    <w:p w14:paraId="19F652B6" w14:textId="6359E3EC" w:rsidR="0031519D" w:rsidRPr="00E274A2" w:rsidRDefault="0031519D" w:rsidP="00A04906">
      <w:pPr>
        <w:spacing w:line="259" w:lineRule="auto"/>
        <w:jc w:val="center"/>
        <w:rPr>
          <w:b/>
          <w:bCs/>
          <w:sz w:val="28"/>
          <w:szCs w:val="22"/>
        </w:rPr>
      </w:pPr>
      <w:r w:rsidRPr="00E274A2">
        <w:rPr>
          <w:b/>
          <w:bCs/>
          <w:sz w:val="28"/>
          <w:szCs w:val="22"/>
        </w:rPr>
        <w:lastRenderedPageBreak/>
        <w:t>The Freshwater Research Collaborative (Pilot phase of FCW)</w:t>
      </w:r>
    </w:p>
    <w:p w14:paraId="1C555975" w14:textId="5C5BCEE0" w:rsidR="004F020C" w:rsidRDefault="0031519D" w:rsidP="00A04906">
      <w:pPr>
        <w:pBdr>
          <w:bottom w:val="single" w:sz="12" w:space="1" w:color="auto"/>
        </w:pBdr>
        <w:jc w:val="center"/>
        <w:rPr>
          <w:rFonts w:cstheme="minorHAnsi"/>
          <w:b/>
          <w:sz w:val="28"/>
          <w:szCs w:val="22"/>
        </w:rPr>
      </w:pPr>
      <w:r w:rsidRPr="004F020C">
        <w:rPr>
          <w:rFonts w:cstheme="minorHAnsi"/>
          <w:b/>
          <w:sz w:val="28"/>
          <w:szCs w:val="22"/>
        </w:rPr>
        <w:t>Announcement of Opportunity</w:t>
      </w:r>
      <w:r w:rsidR="001531E1" w:rsidRPr="004F020C">
        <w:rPr>
          <w:rFonts w:cstheme="minorHAnsi"/>
          <w:b/>
          <w:sz w:val="28"/>
          <w:szCs w:val="22"/>
        </w:rPr>
        <w:t xml:space="preserve"> </w:t>
      </w:r>
    </w:p>
    <w:p w14:paraId="491C4D47" w14:textId="3B4676E5" w:rsidR="00A04906" w:rsidRDefault="00A04906" w:rsidP="004F020C">
      <w:pPr>
        <w:pBdr>
          <w:bottom w:val="single" w:sz="12" w:space="1" w:color="auto"/>
        </w:pBdr>
        <w:jc w:val="center"/>
        <w:rPr>
          <w:rFonts w:cstheme="minorHAnsi"/>
          <w:b/>
          <w:sz w:val="28"/>
          <w:szCs w:val="22"/>
        </w:rPr>
      </w:pPr>
      <w:r w:rsidRPr="004F020C">
        <w:rPr>
          <w:rFonts w:cstheme="minorHAnsi"/>
          <w:i/>
          <w:sz w:val="28"/>
          <w:szCs w:val="22"/>
        </w:rPr>
        <w:t>21 Jan</w:t>
      </w:r>
      <w:r>
        <w:rPr>
          <w:rFonts w:cstheme="minorHAnsi"/>
          <w:i/>
          <w:sz w:val="28"/>
          <w:szCs w:val="22"/>
        </w:rPr>
        <w:t>uary</w:t>
      </w:r>
      <w:r w:rsidRPr="004F020C">
        <w:rPr>
          <w:rFonts w:cstheme="minorHAnsi"/>
          <w:i/>
          <w:sz w:val="28"/>
          <w:szCs w:val="22"/>
        </w:rPr>
        <w:t xml:space="preserve"> 2020 </w:t>
      </w:r>
    </w:p>
    <w:p w14:paraId="1300DB49" w14:textId="77777777" w:rsidR="004F020C" w:rsidRPr="0031519D" w:rsidRDefault="004F020C" w:rsidP="004F020C">
      <w:pPr>
        <w:pBdr>
          <w:bottom w:val="single" w:sz="12" w:space="1" w:color="auto"/>
        </w:pBdr>
        <w:jc w:val="center"/>
        <w:rPr>
          <w:rFonts w:cstheme="minorHAnsi"/>
          <w:sz w:val="22"/>
          <w:szCs w:val="22"/>
        </w:rPr>
      </w:pPr>
    </w:p>
    <w:p w14:paraId="112569D6" w14:textId="77777777" w:rsidR="00A04906" w:rsidRDefault="00A04906" w:rsidP="0031519D">
      <w:pPr>
        <w:rPr>
          <w:rFonts w:cstheme="minorHAnsi"/>
          <w:b/>
          <w:sz w:val="28"/>
          <w:szCs w:val="22"/>
        </w:rPr>
      </w:pPr>
    </w:p>
    <w:p w14:paraId="66D4D820" w14:textId="6DFCAA7D" w:rsidR="004F020C" w:rsidRDefault="00A04906" w:rsidP="0031519D">
      <w:pPr>
        <w:rPr>
          <w:rFonts w:cstheme="minorHAnsi"/>
          <w:b/>
          <w:sz w:val="22"/>
          <w:szCs w:val="22"/>
        </w:rPr>
      </w:pPr>
      <w:r w:rsidRPr="004F020C">
        <w:rPr>
          <w:rFonts w:cstheme="minorHAnsi"/>
          <w:b/>
          <w:sz w:val="28"/>
          <w:szCs w:val="22"/>
        </w:rPr>
        <w:t>Program Description:</w:t>
      </w:r>
    </w:p>
    <w:p w14:paraId="57EC6C56" w14:textId="77777777" w:rsidR="00A04906" w:rsidRDefault="00A04906" w:rsidP="0031519D">
      <w:pPr>
        <w:rPr>
          <w:rFonts w:cstheme="minorHAnsi"/>
          <w:b/>
          <w:sz w:val="22"/>
          <w:szCs w:val="22"/>
        </w:rPr>
      </w:pPr>
    </w:p>
    <w:p w14:paraId="7171EAFC" w14:textId="22E92FA0" w:rsidR="0031519D" w:rsidRPr="0031519D" w:rsidRDefault="0031519D" w:rsidP="0031519D">
      <w:pPr>
        <w:rPr>
          <w:rFonts w:cstheme="minorHAnsi"/>
          <w:b/>
          <w:sz w:val="22"/>
          <w:szCs w:val="22"/>
        </w:rPr>
      </w:pPr>
      <w:r w:rsidRPr="0031519D">
        <w:rPr>
          <w:rFonts w:cstheme="minorHAnsi"/>
          <w:b/>
          <w:sz w:val="22"/>
          <w:szCs w:val="22"/>
        </w:rPr>
        <w:t xml:space="preserve">Anticipated Type of Awards: </w:t>
      </w:r>
    </w:p>
    <w:p w14:paraId="3A50A921" w14:textId="77777777" w:rsidR="0031519D" w:rsidRPr="0031519D" w:rsidRDefault="0031519D" w:rsidP="0031519D">
      <w:pPr>
        <w:ind w:left="720"/>
        <w:rPr>
          <w:rFonts w:cstheme="minorHAnsi"/>
          <w:sz w:val="22"/>
          <w:szCs w:val="22"/>
        </w:rPr>
      </w:pPr>
      <w:r w:rsidRPr="0031519D">
        <w:rPr>
          <w:rFonts w:cstheme="minorHAnsi"/>
          <w:sz w:val="22"/>
          <w:szCs w:val="22"/>
        </w:rPr>
        <w:t xml:space="preserve">There are several types of awards available as identified by the five Tracks described below. </w:t>
      </w:r>
    </w:p>
    <w:p w14:paraId="437519E6" w14:textId="77777777" w:rsidR="0031519D" w:rsidRPr="0031519D" w:rsidRDefault="0031519D" w:rsidP="0031519D">
      <w:pPr>
        <w:rPr>
          <w:rFonts w:cstheme="minorHAnsi"/>
          <w:b/>
          <w:sz w:val="22"/>
          <w:szCs w:val="22"/>
        </w:rPr>
      </w:pPr>
      <w:r w:rsidRPr="0031519D">
        <w:rPr>
          <w:rFonts w:cstheme="minorHAnsi"/>
          <w:b/>
          <w:sz w:val="22"/>
          <w:szCs w:val="22"/>
        </w:rPr>
        <w:t xml:space="preserve">Estimated Number of Awards:  </w:t>
      </w:r>
    </w:p>
    <w:p w14:paraId="7E6F6E42" w14:textId="77777777" w:rsidR="0031519D" w:rsidRPr="0031519D" w:rsidRDefault="0031519D" w:rsidP="0031519D">
      <w:pPr>
        <w:ind w:firstLine="720"/>
        <w:rPr>
          <w:rFonts w:cstheme="minorHAnsi"/>
          <w:sz w:val="22"/>
          <w:szCs w:val="22"/>
        </w:rPr>
      </w:pPr>
      <w:r w:rsidRPr="0031519D">
        <w:rPr>
          <w:rFonts w:cstheme="minorHAnsi"/>
          <w:sz w:val="22"/>
          <w:szCs w:val="22"/>
        </w:rPr>
        <w:t>The actual number of awards varies across Tracks.</w:t>
      </w:r>
    </w:p>
    <w:p w14:paraId="13E5D4C9" w14:textId="77777777" w:rsidR="0031519D" w:rsidRPr="0031519D" w:rsidRDefault="0031519D" w:rsidP="0031519D">
      <w:pPr>
        <w:rPr>
          <w:rFonts w:cstheme="minorHAnsi"/>
          <w:b/>
          <w:sz w:val="22"/>
          <w:szCs w:val="22"/>
        </w:rPr>
      </w:pPr>
      <w:r w:rsidRPr="0031519D">
        <w:rPr>
          <w:rFonts w:cstheme="minorHAnsi"/>
          <w:b/>
          <w:sz w:val="22"/>
          <w:szCs w:val="22"/>
        </w:rPr>
        <w:t xml:space="preserve">Anticipated Funding Amount: </w:t>
      </w:r>
    </w:p>
    <w:p w14:paraId="7320F1C4" w14:textId="77777777" w:rsidR="0031519D" w:rsidRPr="0031519D" w:rsidRDefault="0031519D" w:rsidP="0031519D">
      <w:pPr>
        <w:ind w:firstLine="720"/>
        <w:rPr>
          <w:rFonts w:cstheme="minorHAnsi"/>
          <w:sz w:val="22"/>
          <w:szCs w:val="22"/>
        </w:rPr>
      </w:pPr>
      <w:r w:rsidRPr="0031519D">
        <w:rPr>
          <w:rFonts w:cstheme="minorHAnsi"/>
          <w:sz w:val="22"/>
          <w:szCs w:val="22"/>
        </w:rPr>
        <w:t>$1.1M in total, varies across programs and Tracks.</w:t>
      </w:r>
    </w:p>
    <w:p w14:paraId="51E7E8BC" w14:textId="77777777" w:rsidR="0031519D" w:rsidRPr="0031519D" w:rsidRDefault="0031519D" w:rsidP="0031519D">
      <w:pPr>
        <w:rPr>
          <w:rFonts w:cstheme="minorHAnsi"/>
          <w:sz w:val="22"/>
          <w:szCs w:val="22"/>
        </w:rPr>
      </w:pPr>
    </w:p>
    <w:p w14:paraId="48D849F1" w14:textId="77777777" w:rsidR="0031519D" w:rsidRPr="0031519D" w:rsidRDefault="0031519D" w:rsidP="0031519D">
      <w:pPr>
        <w:rPr>
          <w:rFonts w:cstheme="minorHAnsi"/>
          <w:b/>
          <w:sz w:val="22"/>
          <w:szCs w:val="22"/>
        </w:rPr>
      </w:pPr>
      <w:r w:rsidRPr="0031519D">
        <w:rPr>
          <w:rFonts w:cstheme="minorHAnsi"/>
          <w:b/>
          <w:sz w:val="22"/>
          <w:szCs w:val="22"/>
        </w:rPr>
        <w:t>Eligibility Information</w:t>
      </w:r>
    </w:p>
    <w:p w14:paraId="2C996DA1" w14:textId="77777777" w:rsidR="0031519D" w:rsidRPr="0031519D" w:rsidRDefault="0031519D" w:rsidP="0031519D">
      <w:pPr>
        <w:ind w:left="720"/>
        <w:rPr>
          <w:rFonts w:cstheme="minorHAnsi"/>
          <w:sz w:val="22"/>
          <w:szCs w:val="22"/>
        </w:rPr>
      </w:pPr>
      <w:r w:rsidRPr="0031519D">
        <w:rPr>
          <w:rFonts w:cstheme="minorHAnsi"/>
          <w:sz w:val="22"/>
          <w:szCs w:val="22"/>
        </w:rPr>
        <w:t>Who May Submit Proposals:</w:t>
      </w:r>
    </w:p>
    <w:p w14:paraId="150F937B" w14:textId="77777777" w:rsidR="0031519D" w:rsidRPr="0031519D" w:rsidRDefault="0031519D" w:rsidP="0031519D">
      <w:pPr>
        <w:ind w:left="1440" w:hanging="720"/>
        <w:rPr>
          <w:rFonts w:cstheme="minorHAnsi"/>
          <w:sz w:val="22"/>
          <w:szCs w:val="22"/>
        </w:rPr>
      </w:pPr>
      <w:r w:rsidRPr="0031519D">
        <w:rPr>
          <w:rFonts w:cstheme="minorHAnsi"/>
          <w:sz w:val="22"/>
          <w:szCs w:val="22"/>
        </w:rPr>
        <w:tab/>
        <w:t>Any institution within the University of Wisconsin System, all 4-year, 2-year campuses, research institutions and centers</w:t>
      </w:r>
    </w:p>
    <w:p w14:paraId="11998EEF" w14:textId="77777777" w:rsidR="0031519D" w:rsidRPr="0031519D" w:rsidRDefault="0031519D" w:rsidP="0031519D">
      <w:pPr>
        <w:ind w:left="720"/>
        <w:rPr>
          <w:rFonts w:cstheme="minorHAnsi"/>
          <w:sz w:val="22"/>
          <w:szCs w:val="22"/>
        </w:rPr>
      </w:pPr>
      <w:r w:rsidRPr="0031519D">
        <w:rPr>
          <w:rFonts w:cstheme="minorHAnsi"/>
          <w:sz w:val="22"/>
          <w:szCs w:val="22"/>
        </w:rPr>
        <w:t>Who May Serve as PI:</w:t>
      </w:r>
    </w:p>
    <w:p w14:paraId="4B0D119C" w14:textId="6AAEABCD" w:rsidR="0031519D" w:rsidRPr="0031519D" w:rsidRDefault="00CD76A0" w:rsidP="0031519D">
      <w:pPr>
        <w:ind w:left="720" w:firstLine="720"/>
        <w:rPr>
          <w:rFonts w:cstheme="minorHAnsi"/>
          <w:sz w:val="22"/>
          <w:szCs w:val="22"/>
        </w:rPr>
      </w:pPr>
      <w:r>
        <w:rPr>
          <w:rFonts w:cstheme="minorHAnsi"/>
          <w:sz w:val="22"/>
          <w:szCs w:val="22"/>
        </w:rPr>
        <w:t>Faculty and staff at a UW System institution</w:t>
      </w:r>
      <w:r w:rsidR="00FD1DE3">
        <w:rPr>
          <w:rFonts w:cstheme="minorHAnsi"/>
          <w:sz w:val="22"/>
          <w:szCs w:val="22"/>
        </w:rPr>
        <w:t xml:space="preserve"> </w:t>
      </w:r>
      <w:r w:rsidR="0031519D" w:rsidRPr="0031519D">
        <w:rPr>
          <w:rFonts w:cstheme="minorHAnsi"/>
          <w:sz w:val="22"/>
          <w:szCs w:val="22"/>
        </w:rPr>
        <w:t>.</w:t>
      </w:r>
    </w:p>
    <w:p w14:paraId="4F695CA5" w14:textId="77777777" w:rsidR="0031519D" w:rsidRPr="00804BCC" w:rsidRDefault="0031519D" w:rsidP="0031519D">
      <w:pPr>
        <w:ind w:left="720"/>
        <w:rPr>
          <w:rFonts w:cstheme="minorHAnsi"/>
          <w:sz w:val="22"/>
          <w:szCs w:val="22"/>
        </w:rPr>
      </w:pPr>
      <w:r w:rsidRPr="0031519D">
        <w:rPr>
          <w:rFonts w:cstheme="minorHAnsi"/>
          <w:sz w:val="22"/>
          <w:szCs w:val="22"/>
        </w:rPr>
        <w:t>Limit</w:t>
      </w:r>
      <w:r w:rsidRPr="00804BCC">
        <w:rPr>
          <w:rFonts w:cstheme="minorHAnsi"/>
          <w:sz w:val="22"/>
          <w:szCs w:val="22"/>
        </w:rPr>
        <w:t xml:space="preserve"> on Number of Proposals per Organization:</w:t>
      </w:r>
    </w:p>
    <w:p w14:paraId="18141104" w14:textId="77777777" w:rsidR="0031519D" w:rsidRPr="00804BCC" w:rsidRDefault="0031519D" w:rsidP="0031519D">
      <w:pPr>
        <w:ind w:left="720" w:firstLine="720"/>
        <w:rPr>
          <w:rFonts w:cstheme="minorHAnsi"/>
          <w:sz w:val="22"/>
          <w:szCs w:val="22"/>
        </w:rPr>
      </w:pPr>
      <w:r w:rsidRPr="00804BCC">
        <w:rPr>
          <w:rFonts w:cstheme="minorHAnsi"/>
          <w:sz w:val="22"/>
          <w:szCs w:val="22"/>
        </w:rPr>
        <w:t>There are no restrictions or limits.</w:t>
      </w:r>
    </w:p>
    <w:p w14:paraId="54DD8F95" w14:textId="77777777" w:rsidR="0031519D" w:rsidRPr="00804BCC" w:rsidRDefault="0031519D" w:rsidP="0031519D">
      <w:pPr>
        <w:ind w:left="720"/>
        <w:rPr>
          <w:rFonts w:cstheme="minorHAnsi"/>
          <w:sz w:val="22"/>
          <w:szCs w:val="22"/>
        </w:rPr>
      </w:pPr>
      <w:r w:rsidRPr="00804BCC">
        <w:rPr>
          <w:rFonts w:cstheme="minorHAnsi"/>
          <w:sz w:val="22"/>
          <w:szCs w:val="22"/>
        </w:rPr>
        <w:t>Limit on Number of Proposals per PI or Co-PI:</w:t>
      </w:r>
    </w:p>
    <w:p w14:paraId="52DA2BC2" w14:textId="77777777" w:rsidR="0031519D" w:rsidRPr="00804BCC" w:rsidRDefault="0031519D" w:rsidP="0031519D">
      <w:pPr>
        <w:ind w:left="720" w:firstLine="720"/>
        <w:rPr>
          <w:rFonts w:cstheme="minorHAnsi"/>
          <w:sz w:val="22"/>
          <w:szCs w:val="22"/>
        </w:rPr>
      </w:pPr>
      <w:r w:rsidRPr="00804BCC">
        <w:rPr>
          <w:rFonts w:cstheme="minorHAnsi"/>
          <w:sz w:val="22"/>
          <w:szCs w:val="22"/>
        </w:rPr>
        <w:t>There are no restrictions or limits.</w:t>
      </w:r>
    </w:p>
    <w:p w14:paraId="16CD8925" w14:textId="77777777" w:rsidR="0031519D" w:rsidRPr="00804BCC" w:rsidRDefault="0031519D" w:rsidP="0031519D">
      <w:pPr>
        <w:rPr>
          <w:rFonts w:cstheme="minorHAnsi"/>
          <w:sz w:val="22"/>
          <w:szCs w:val="22"/>
        </w:rPr>
      </w:pPr>
    </w:p>
    <w:p w14:paraId="1CE25F38" w14:textId="48514F9F" w:rsidR="009B52DA" w:rsidRPr="00804BCC" w:rsidRDefault="0031519D" w:rsidP="009B52DA">
      <w:pPr>
        <w:rPr>
          <w:rFonts w:cstheme="minorHAnsi"/>
          <w:b/>
          <w:sz w:val="22"/>
          <w:szCs w:val="22"/>
        </w:rPr>
      </w:pPr>
      <w:r w:rsidRPr="00804BCC">
        <w:rPr>
          <w:rFonts w:cstheme="minorHAnsi"/>
          <w:b/>
          <w:sz w:val="22"/>
          <w:szCs w:val="22"/>
        </w:rPr>
        <w:t>Proposal Preparation Instructions</w:t>
      </w:r>
      <w:r w:rsidR="009B52DA">
        <w:rPr>
          <w:rFonts w:cstheme="minorHAnsi"/>
          <w:b/>
          <w:sz w:val="22"/>
          <w:szCs w:val="22"/>
        </w:rPr>
        <w:t>:   *NB (new 2 April 2020 clarification):  proposals should be packaged and submitted as a single pdf file, including all sections</w:t>
      </w:r>
      <w:r w:rsidR="001D393E">
        <w:rPr>
          <w:rFonts w:cstheme="minorHAnsi"/>
          <w:b/>
          <w:sz w:val="22"/>
          <w:szCs w:val="22"/>
        </w:rPr>
        <w:t>.</w:t>
      </w:r>
      <w:r w:rsidR="009B52DA">
        <w:rPr>
          <w:rFonts w:cstheme="minorHAnsi"/>
          <w:b/>
          <w:sz w:val="22"/>
          <w:szCs w:val="22"/>
        </w:rPr>
        <w:t xml:space="preserve"> </w:t>
      </w:r>
    </w:p>
    <w:p w14:paraId="660FA0BD" w14:textId="77777777" w:rsidR="009B52DA" w:rsidRDefault="0031519D" w:rsidP="0031519D">
      <w:pPr>
        <w:ind w:left="720" w:hanging="720"/>
        <w:rPr>
          <w:rFonts w:cstheme="minorHAnsi"/>
          <w:sz w:val="22"/>
          <w:szCs w:val="22"/>
        </w:rPr>
      </w:pPr>
      <w:r w:rsidRPr="00804BCC">
        <w:rPr>
          <w:rFonts w:cstheme="minorHAnsi"/>
          <w:sz w:val="22"/>
          <w:szCs w:val="22"/>
        </w:rPr>
        <w:tab/>
      </w:r>
    </w:p>
    <w:p w14:paraId="0586BDA5" w14:textId="2D425DA7" w:rsidR="0031519D" w:rsidRPr="00A11C4A" w:rsidRDefault="0031519D" w:rsidP="001D393E">
      <w:pPr>
        <w:ind w:left="720"/>
        <w:rPr>
          <w:rFonts w:cstheme="minorHAnsi"/>
          <w:i/>
          <w:sz w:val="22"/>
          <w:szCs w:val="22"/>
        </w:rPr>
      </w:pPr>
      <w:r w:rsidRPr="00804BCC">
        <w:rPr>
          <w:rFonts w:cstheme="minorHAnsi"/>
          <w:sz w:val="22"/>
          <w:szCs w:val="22"/>
        </w:rPr>
        <w:t xml:space="preserve">See descriptions for individual Tracks.   Proposals should clearly identify at the beginning of the title which Track is being proposed, e.g. </w:t>
      </w:r>
      <w:r w:rsidRPr="00A11C4A">
        <w:rPr>
          <w:rFonts w:cstheme="minorHAnsi"/>
          <w:i/>
          <w:sz w:val="22"/>
          <w:szCs w:val="22"/>
        </w:rPr>
        <w:t>“Track 2 Strategic Research:  . .  .”</w:t>
      </w:r>
    </w:p>
    <w:p w14:paraId="1D26264E" w14:textId="31C6FFDC" w:rsidR="0031519D" w:rsidRDefault="0031519D" w:rsidP="0031519D">
      <w:pPr>
        <w:rPr>
          <w:rFonts w:cstheme="minorHAnsi"/>
          <w:sz w:val="22"/>
          <w:szCs w:val="22"/>
        </w:rPr>
      </w:pPr>
    </w:p>
    <w:p w14:paraId="06FD3E09" w14:textId="77777777" w:rsidR="001A7FD0" w:rsidRDefault="001A7FD0" w:rsidP="001A7FD0">
      <w:pPr>
        <w:ind w:left="720"/>
        <w:rPr>
          <w:rFonts w:cstheme="minorHAnsi"/>
          <w:sz w:val="22"/>
          <w:szCs w:val="22"/>
        </w:rPr>
      </w:pPr>
      <w:r>
        <w:rPr>
          <w:rFonts w:cstheme="minorHAnsi"/>
          <w:sz w:val="22"/>
          <w:szCs w:val="22"/>
        </w:rPr>
        <w:t>Uniform Proposal Format Requirements:</w:t>
      </w:r>
    </w:p>
    <w:p w14:paraId="3C418E1A" w14:textId="77777777" w:rsidR="001A7FD0" w:rsidRDefault="001A7FD0" w:rsidP="001A7FD0">
      <w:pPr>
        <w:ind w:left="720"/>
        <w:rPr>
          <w:rFonts w:cstheme="minorHAnsi"/>
          <w:sz w:val="22"/>
          <w:szCs w:val="22"/>
        </w:rPr>
      </w:pPr>
    </w:p>
    <w:p w14:paraId="39F54314" w14:textId="77777777" w:rsidR="001A7FD0" w:rsidRDefault="001A7FD0" w:rsidP="001A7FD0">
      <w:pPr>
        <w:ind w:left="720"/>
        <w:rPr>
          <w:rFonts w:cstheme="minorHAnsi"/>
          <w:sz w:val="22"/>
          <w:szCs w:val="22"/>
        </w:rPr>
      </w:pPr>
      <w:r>
        <w:rPr>
          <w:rFonts w:cstheme="minorHAnsi"/>
          <w:sz w:val="22"/>
          <w:szCs w:val="22"/>
        </w:rPr>
        <w:t>Cover Page:</w:t>
      </w:r>
    </w:p>
    <w:p w14:paraId="111B229F" w14:textId="77777777" w:rsidR="001A7FD0" w:rsidRDefault="001A7FD0" w:rsidP="001A7FD0">
      <w:pPr>
        <w:pStyle w:val="ListParagraph"/>
        <w:numPr>
          <w:ilvl w:val="0"/>
          <w:numId w:val="17"/>
        </w:numPr>
        <w:ind w:left="1800"/>
        <w:rPr>
          <w:rFonts w:cstheme="minorHAnsi"/>
          <w:sz w:val="22"/>
          <w:szCs w:val="22"/>
        </w:rPr>
      </w:pPr>
      <w:r w:rsidRPr="00B27F2C">
        <w:rPr>
          <w:rFonts w:cstheme="minorHAnsi"/>
          <w:sz w:val="22"/>
          <w:szCs w:val="22"/>
        </w:rPr>
        <w:t>Title</w:t>
      </w:r>
      <w:r>
        <w:rPr>
          <w:rFonts w:cstheme="minorHAnsi"/>
          <w:sz w:val="22"/>
          <w:szCs w:val="22"/>
        </w:rPr>
        <w:t xml:space="preserve"> beginning with “Track </w:t>
      </w:r>
      <w:r w:rsidRPr="0031519D">
        <w:rPr>
          <w:rFonts w:cstheme="minorHAnsi"/>
          <w:i/>
          <w:sz w:val="22"/>
          <w:szCs w:val="22"/>
        </w:rPr>
        <w:t>X</w:t>
      </w:r>
      <w:r>
        <w:rPr>
          <w:rFonts w:cstheme="minorHAnsi"/>
          <w:sz w:val="22"/>
          <w:szCs w:val="22"/>
        </w:rPr>
        <w:t xml:space="preserve"> …”</w:t>
      </w:r>
    </w:p>
    <w:p w14:paraId="590BE4C2" w14:textId="77777777" w:rsidR="001A7FD0" w:rsidRDefault="001A7FD0" w:rsidP="001A7FD0">
      <w:pPr>
        <w:pStyle w:val="ListParagraph"/>
        <w:numPr>
          <w:ilvl w:val="0"/>
          <w:numId w:val="17"/>
        </w:numPr>
        <w:ind w:left="1800"/>
        <w:rPr>
          <w:rFonts w:cstheme="minorHAnsi"/>
          <w:sz w:val="22"/>
          <w:szCs w:val="22"/>
        </w:rPr>
      </w:pPr>
      <w:r>
        <w:rPr>
          <w:rFonts w:cstheme="minorHAnsi"/>
          <w:sz w:val="22"/>
          <w:szCs w:val="22"/>
        </w:rPr>
        <w:t>Principal Investigators, contact information (including email)</w:t>
      </w:r>
    </w:p>
    <w:p w14:paraId="3853CCC1" w14:textId="77777777" w:rsidR="001A7FD0" w:rsidRDefault="001A7FD0" w:rsidP="001A7FD0">
      <w:pPr>
        <w:pStyle w:val="ListParagraph"/>
        <w:numPr>
          <w:ilvl w:val="0"/>
          <w:numId w:val="17"/>
        </w:numPr>
        <w:ind w:left="1800"/>
        <w:rPr>
          <w:rFonts w:cstheme="minorHAnsi"/>
          <w:sz w:val="22"/>
          <w:szCs w:val="22"/>
        </w:rPr>
      </w:pPr>
      <w:r>
        <w:rPr>
          <w:rFonts w:cstheme="minorHAnsi"/>
          <w:sz w:val="22"/>
          <w:szCs w:val="22"/>
        </w:rPr>
        <w:t>Proposing Institution and Institutional Contact for Award (including email)</w:t>
      </w:r>
    </w:p>
    <w:p w14:paraId="01E2DFA2" w14:textId="77777777" w:rsidR="001A7FD0" w:rsidRDefault="001A7FD0" w:rsidP="001A7FD0">
      <w:pPr>
        <w:pStyle w:val="ListParagraph"/>
        <w:numPr>
          <w:ilvl w:val="0"/>
          <w:numId w:val="17"/>
        </w:numPr>
        <w:ind w:left="1800"/>
        <w:rPr>
          <w:rFonts w:cstheme="minorHAnsi"/>
          <w:sz w:val="22"/>
          <w:szCs w:val="22"/>
        </w:rPr>
      </w:pPr>
      <w:r>
        <w:rPr>
          <w:rFonts w:cstheme="minorHAnsi"/>
          <w:sz w:val="22"/>
          <w:szCs w:val="22"/>
        </w:rPr>
        <w:t>Time frame of award</w:t>
      </w:r>
    </w:p>
    <w:p w14:paraId="77AA0352" w14:textId="77777777" w:rsidR="001A7FD0" w:rsidRDefault="001A7FD0" w:rsidP="001A7FD0">
      <w:pPr>
        <w:pStyle w:val="ListParagraph"/>
        <w:numPr>
          <w:ilvl w:val="0"/>
          <w:numId w:val="17"/>
        </w:numPr>
        <w:ind w:left="1800"/>
        <w:rPr>
          <w:rFonts w:cstheme="minorHAnsi"/>
          <w:sz w:val="22"/>
          <w:szCs w:val="22"/>
        </w:rPr>
      </w:pPr>
      <w:r>
        <w:rPr>
          <w:rFonts w:cstheme="minorHAnsi"/>
          <w:sz w:val="22"/>
          <w:szCs w:val="22"/>
        </w:rPr>
        <w:t>Amount of FCW funding requested</w:t>
      </w:r>
    </w:p>
    <w:p w14:paraId="504E46D8" w14:textId="77777777" w:rsidR="001A7FD0" w:rsidRDefault="001A7FD0" w:rsidP="001A7FD0">
      <w:pPr>
        <w:pStyle w:val="ListParagraph"/>
        <w:numPr>
          <w:ilvl w:val="0"/>
          <w:numId w:val="17"/>
        </w:numPr>
        <w:ind w:left="1800"/>
        <w:rPr>
          <w:rFonts w:cstheme="minorHAnsi"/>
          <w:sz w:val="22"/>
          <w:szCs w:val="22"/>
        </w:rPr>
      </w:pPr>
      <w:r>
        <w:rPr>
          <w:rFonts w:cstheme="minorHAnsi"/>
          <w:sz w:val="22"/>
          <w:szCs w:val="22"/>
        </w:rPr>
        <w:t>Cost sharing proposed</w:t>
      </w:r>
    </w:p>
    <w:p w14:paraId="6600A628" w14:textId="77777777" w:rsidR="001A7FD0" w:rsidRDefault="001A7FD0" w:rsidP="001A7FD0">
      <w:pPr>
        <w:pStyle w:val="ListParagraph"/>
        <w:ind w:left="1800"/>
        <w:rPr>
          <w:rFonts w:cstheme="minorHAnsi"/>
          <w:sz w:val="22"/>
          <w:szCs w:val="22"/>
        </w:rPr>
      </w:pPr>
    </w:p>
    <w:p w14:paraId="41F336A1" w14:textId="60CE858F" w:rsidR="001A7FD0" w:rsidRDefault="001A7FD0" w:rsidP="001A7FD0">
      <w:pPr>
        <w:pStyle w:val="ListParagraph"/>
        <w:rPr>
          <w:rFonts w:cstheme="minorHAnsi"/>
          <w:sz w:val="22"/>
          <w:szCs w:val="22"/>
        </w:rPr>
      </w:pPr>
      <w:r>
        <w:rPr>
          <w:rFonts w:cstheme="minorHAnsi"/>
          <w:sz w:val="22"/>
          <w:szCs w:val="22"/>
        </w:rPr>
        <w:t>Executive Summary</w:t>
      </w:r>
      <w:r w:rsidR="00CD76A0">
        <w:rPr>
          <w:rFonts w:cstheme="minorHAnsi"/>
          <w:sz w:val="22"/>
          <w:szCs w:val="22"/>
        </w:rPr>
        <w:t xml:space="preserve"> (one page)</w:t>
      </w:r>
      <w:r>
        <w:rPr>
          <w:rFonts w:cstheme="minorHAnsi"/>
          <w:sz w:val="22"/>
          <w:szCs w:val="22"/>
        </w:rPr>
        <w:t>:</w:t>
      </w:r>
    </w:p>
    <w:p w14:paraId="2A83A01F" w14:textId="7F3E02F3" w:rsidR="001A7FD0" w:rsidRDefault="001A7FD0" w:rsidP="001A7FD0">
      <w:pPr>
        <w:pStyle w:val="ListParagraph"/>
        <w:numPr>
          <w:ilvl w:val="0"/>
          <w:numId w:val="18"/>
        </w:numPr>
        <w:ind w:left="1440"/>
        <w:rPr>
          <w:rFonts w:cstheme="minorHAnsi"/>
          <w:sz w:val="22"/>
          <w:szCs w:val="22"/>
        </w:rPr>
      </w:pPr>
      <w:r>
        <w:rPr>
          <w:rFonts w:cstheme="minorHAnsi"/>
          <w:sz w:val="22"/>
          <w:szCs w:val="22"/>
        </w:rPr>
        <w:t xml:space="preserve">Summarize proposed effort and its relevance to the themes of the FCW </w:t>
      </w:r>
    </w:p>
    <w:p w14:paraId="4E94C74D" w14:textId="5CC840AA" w:rsidR="00CF4741" w:rsidRPr="00CF4741" w:rsidRDefault="00CF4741" w:rsidP="00CF4741">
      <w:pPr>
        <w:pStyle w:val="ListParagraph"/>
        <w:numPr>
          <w:ilvl w:val="0"/>
          <w:numId w:val="18"/>
        </w:numPr>
        <w:ind w:left="1440"/>
        <w:rPr>
          <w:rFonts w:cstheme="minorHAnsi"/>
          <w:sz w:val="22"/>
          <w:szCs w:val="22"/>
        </w:rPr>
      </w:pPr>
      <w:r>
        <w:rPr>
          <w:rFonts w:cstheme="minorHAnsi"/>
          <w:sz w:val="22"/>
          <w:szCs w:val="22"/>
        </w:rPr>
        <w:t xml:space="preserve">Explicitly state </w:t>
      </w:r>
      <w:r w:rsidRPr="00CF4741">
        <w:rPr>
          <w:rFonts w:cstheme="minorHAnsi"/>
          <w:sz w:val="22"/>
          <w:szCs w:val="22"/>
        </w:rPr>
        <w:t>which of 10 Grand Challenges</w:t>
      </w:r>
      <w:r>
        <w:rPr>
          <w:rFonts w:cstheme="minorHAnsi"/>
          <w:sz w:val="22"/>
          <w:szCs w:val="22"/>
        </w:rPr>
        <w:t xml:space="preserve"> is addressed in proposal</w:t>
      </w:r>
    </w:p>
    <w:p w14:paraId="16A292BE" w14:textId="73452796" w:rsidR="005B5930" w:rsidRDefault="001A7FD0" w:rsidP="001A7FD0">
      <w:pPr>
        <w:pStyle w:val="ListParagraph"/>
        <w:numPr>
          <w:ilvl w:val="0"/>
          <w:numId w:val="18"/>
        </w:numPr>
        <w:ind w:left="1440"/>
        <w:rPr>
          <w:rFonts w:cstheme="minorHAnsi"/>
          <w:sz w:val="22"/>
          <w:szCs w:val="22"/>
        </w:rPr>
      </w:pPr>
      <w:r>
        <w:rPr>
          <w:rFonts w:cstheme="minorHAnsi"/>
          <w:sz w:val="22"/>
          <w:szCs w:val="22"/>
        </w:rPr>
        <w:t>Identify Impact on furthering the goals and objectives of the FCW</w:t>
      </w:r>
    </w:p>
    <w:p w14:paraId="3F0C8C72" w14:textId="77777777" w:rsidR="005B5930" w:rsidRDefault="005B5930">
      <w:pPr>
        <w:spacing w:after="160" w:line="259" w:lineRule="auto"/>
        <w:rPr>
          <w:rFonts w:cstheme="minorHAnsi"/>
          <w:sz w:val="22"/>
          <w:szCs w:val="22"/>
        </w:rPr>
      </w:pPr>
      <w:r>
        <w:rPr>
          <w:rFonts w:cstheme="minorHAnsi"/>
          <w:sz w:val="22"/>
          <w:szCs w:val="22"/>
        </w:rPr>
        <w:br w:type="page"/>
      </w:r>
    </w:p>
    <w:p w14:paraId="45B7FB3F" w14:textId="77777777" w:rsidR="009947C7" w:rsidRPr="005E0C17" w:rsidRDefault="009947C7" w:rsidP="009947C7">
      <w:pPr>
        <w:rPr>
          <w:rFonts w:cstheme="minorHAnsi"/>
          <w:color w:val="FFFFFF" w:themeColor="background1"/>
          <w:sz w:val="28"/>
          <w:szCs w:val="28"/>
        </w:rPr>
      </w:pPr>
      <w:r w:rsidRPr="00A66FD4">
        <w:rPr>
          <w:rFonts w:cstheme="minorHAnsi"/>
          <w:color w:val="FFFFFF" w:themeColor="background1"/>
          <w:highlight w:val="black"/>
        </w:rPr>
        <w:lastRenderedPageBreak/>
        <w:t xml:space="preserve">** </w:t>
      </w:r>
      <w:r w:rsidRPr="00A66FD4">
        <w:rPr>
          <w:rFonts w:cstheme="minorHAnsi"/>
          <w:b/>
          <w:bCs/>
          <w:color w:val="FFFFFF" w:themeColor="background1"/>
          <w:highlight w:val="black"/>
        </w:rPr>
        <w:t>COVID-19 contingencies</w:t>
      </w:r>
      <w:r w:rsidRPr="00A66FD4">
        <w:rPr>
          <w:rFonts w:cstheme="minorHAnsi"/>
          <w:color w:val="FFFFFF" w:themeColor="background1"/>
          <w:highlight w:val="black"/>
        </w:rPr>
        <w:t>:  Given the recent outbreak and the potential significant impacts on research, collaboration, and planning, please detail impact and plans for dealing with the COVID-19 restrictions, adaptation and contingencies for the project  proposed, including</w:t>
      </w:r>
      <w:r>
        <w:rPr>
          <w:rFonts w:cstheme="minorHAnsi"/>
          <w:color w:val="FFFFFF" w:themeColor="background1"/>
          <w:highlight w:val="black"/>
        </w:rPr>
        <w:t xml:space="preserve">: </w:t>
      </w:r>
      <w:r w:rsidRPr="00A66FD4">
        <w:rPr>
          <w:rFonts w:cstheme="minorHAnsi"/>
          <w:color w:val="FFFFFF" w:themeColor="background1"/>
          <w:highlight w:val="black"/>
        </w:rPr>
        <w:t xml:space="preserve"> possible delay in starting date, schedule,</w:t>
      </w:r>
      <w:r>
        <w:rPr>
          <w:rFonts w:cstheme="minorHAnsi"/>
          <w:color w:val="FFFFFF" w:themeColor="background1"/>
          <w:highlight w:val="black"/>
        </w:rPr>
        <w:t xml:space="preserve"> collaborations,</w:t>
      </w:r>
      <w:r w:rsidRPr="00A66FD4">
        <w:rPr>
          <w:rFonts w:cstheme="minorHAnsi"/>
          <w:color w:val="FFFFFF" w:themeColor="background1"/>
          <w:highlight w:val="black"/>
        </w:rPr>
        <w:t xml:space="preserve"> student involvement, etc. under a separate heading and section in the proposal</w:t>
      </w:r>
      <w:r>
        <w:rPr>
          <w:rFonts w:cstheme="minorHAnsi"/>
          <w:color w:val="FFFFFF" w:themeColor="background1"/>
          <w:sz w:val="28"/>
          <w:szCs w:val="28"/>
          <w:highlight w:val="black"/>
        </w:rPr>
        <w:t>.</w:t>
      </w:r>
    </w:p>
    <w:p w14:paraId="3A526BC5" w14:textId="6DE6A2E7" w:rsidR="001A7FD0" w:rsidRDefault="001A7FD0" w:rsidP="0031519D">
      <w:pPr>
        <w:rPr>
          <w:rFonts w:cstheme="minorHAnsi"/>
          <w:sz w:val="22"/>
          <w:szCs w:val="22"/>
        </w:rPr>
      </w:pPr>
    </w:p>
    <w:p w14:paraId="163D4FD9" w14:textId="715E40B2" w:rsidR="000B7DD3" w:rsidRDefault="006A1354" w:rsidP="0031519D">
      <w:pPr>
        <w:rPr>
          <w:rFonts w:cstheme="minorHAnsi"/>
          <w:sz w:val="22"/>
          <w:szCs w:val="22"/>
        </w:rPr>
      </w:pPr>
      <w:r>
        <w:rPr>
          <w:rFonts w:cstheme="minorHAnsi"/>
          <w:b/>
          <w:sz w:val="22"/>
          <w:szCs w:val="22"/>
        </w:rPr>
        <w:t>Budget</w:t>
      </w:r>
      <w:r w:rsidR="000B7DD3">
        <w:rPr>
          <w:rFonts w:cstheme="minorHAnsi"/>
          <w:b/>
          <w:sz w:val="22"/>
          <w:szCs w:val="22"/>
        </w:rPr>
        <w:t>:</w:t>
      </w:r>
      <w:r w:rsidR="000B7DD3" w:rsidRPr="000B7DD3">
        <w:rPr>
          <w:rFonts w:cstheme="minorHAnsi"/>
          <w:sz w:val="22"/>
          <w:szCs w:val="22"/>
        </w:rPr>
        <w:t xml:space="preserve"> </w:t>
      </w:r>
      <w:r w:rsidR="00DA5F1A">
        <w:rPr>
          <w:rFonts w:cstheme="minorHAnsi"/>
          <w:sz w:val="22"/>
          <w:szCs w:val="22"/>
        </w:rPr>
        <w:t>Budget information for each institution is to be submitted in a table similar to the one below:</w:t>
      </w:r>
    </w:p>
    <w:p w14:paraId="1EBAC946" w14:textId="77777777" w:rsidR="000B7DD3" w:rsidRDefault="000B7DD3" w:rsidP="0031519D">
      <w:pPr>
        <w:rPr>
          <w:rFonts w:cstheme="minorHAnsi"/>
          <w:b/>
          <w:sz w:val="22"/>
          <w:szCs w:val="22"/>
        </w:rPr>
      </w:pPr>
    </w:p>
    <w:tbl>
      <w:tblPr>
        <w:tblW w:w="7200" w:type="dxa"/>
        <w:tblInd w:w="2" w:type="dxa"/>
        <w:shd w:val="clear" w:color="auto" w:fill="FFFFFF"/>
        <w:tblCellMar>
          <w:top w:w="15" w:type="dxa"/>
          <w:left w:w="15" w:type="dxa"/>
          <w:bottom w:w="15" w:type="dxa"/>
          <w:right w:w="15" w:type="dxa"/>
        </w:tblCellMar>
        <w:tblLook w:val="04A0" w:firstRow="1" w:lastRow="0" w:firstColumn="1" w:lastColumn="0" w:noHBand="0" w:noVBand="1"/>
      </w:tblPr>
      <w:tblGrid>
        <w:gridCol w:w="2919"/>
        <w:gridCol w:w="939"/>
        <w:gridCol w:w="902"/>
        <w:gridCol w:w="960"/>
        <w:gridCol w:w="1480"/>
      </w:tblGrid>
      <w:tr w:rsidR="000B7DD3" w:rsidRPr="00AD4D7F" w14:paraId="5496E2F2" w14:textId="77777777" w:rsidTr="001A04D9">
        <w:trPr>
          <w:trHeight w:val="270"/>
        </w:trPr>
        <w:tc>
          <w:tcPr>
            <w:tcW w:w="2919" w:type="dxa"/>
            <w:tcBorders>
              <w:top w:val="single" w:sz="8" w:space="0" w:color="auto"/>
              <w:left w:val="single" w:sz="8" w:space="0" w:color="auto"/>
              <w:bottom w:val="single" w:sz="8" w:space="0" w:color="auto"/>
              <w:right w:val="nil"/>
            </w:tcBorders>
            <w:shd w:val="clear" w:color="auto" w:fill="E6B8B7"/>
            <w:tcMar>
              <w:top w:w="0" w:type="dxa"/>
              <w:left w:w="108" w:type="dxa"/>
              <w:bottom w:w="0" w:type="dxa"/>
              <w:right w:w="108" w:type="dxa"/>
            </w:tcMar>
            <w:vAlign w:val="center"/>
            <w:hideMark/>
          </w:tcPr>
          <w:p w14:paraId="35AEE967"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Lead Institution - Budget</w:t>
            </w:r>
          </w:p>
        </w:tc>
        <w:tc>
          <w:tcPr>
            <w:tcW w:w="939" w:type="dxa"/>
            <w:tcBorders>
              <w:top w:val="single" w:sz="8" w:space="0" w:color="auto"/>
              <w:left w:val="single" w:sz="8" w:space="0" w:color="auto"/>
              <w:bottom w:val="single" w:sz="8" w:space="0" w:color="auto"/>
              <w:right w:val="single" w:sz="8" w:space="0" w:color="auto"/>
            </w:tcBorders>
            <w:shd w:val="clear" w:color="auto" w:fill="E6B8B7"/>
            <w:tcMar>
              <w:top w:w="0" w:type="dxa"/>
              <w:left w:w="108" w:type="dxa"/>
              <w:bottom w:w="0" w:type="dxa"/>
              <w:right w:w="108" w:type="dxa"/>
            </w:tcMar>
            <w:vAlign w:val="center"/>
            <w:hideMark/>
          </w:tcPr>
          <w:p w14:paraId="123CF4A1"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Year 1</w:t>
            </w:r>
          </w:p>
        </w:tc>
        <w:tc>
          <w:tcPr>
            <w:tcW w:w="902" w:type="dxa"/>
            <w:tcBorders>
              <w:top w:val="single" w:sz="8" w:space="0" w:color="auto"/>
              <w:left w:val="nil"/>
              <w:bottom w:val="single" w:sz="8" w:space="0" w:color="auto"/>
              <w:right w:val="single" w:sz="8" w:space="0" w:color="auto"/>
            </w:tcBorders>
            <w:shd w:val="clear" w:color="auto" w:fill="E6B8B7"/>
            <w:tcMar>
              <w:top w:w="0" w:type="dxa"/>
              <w:left w:w="108" w:type="dxa"/>
              <w:bottom w:w="0" w:type="dxa"/>
              <w:right w:w="108" w:type="dxa"/>
            </w:tcMar>
            <w:vAlign w:val="center"/>
            <w:hideMark/>
          </w:tcPr>
          <w:p w14:paraId="478180A8"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Year 2</w:t>
            </w:r>
          </w:p>
        </w:tc>
        <w:tc>
          <w:tcPr>
            <w:tcW w:w="960" w:type="dxa"/>
            <w:tcBorders>
              <w:top w:val="single" w:sz="8" w:space="0" w:color="auto"/>
              <w:left w:val="nil"/>
              <w:bottom w:val="single" w:sz="8" w:space="0" w:color="auto"/>
              <w:right w:val="single" w:sz="8" w:space="0" w:color="auto"/>
            </w:tcBorders>
            <w:shd w:val="clear" w:color="auto" w:fill="E6B8B7"/>
            <w:tcMar>
              <w:top w:w="0" w:type="dxa"/>
              <w:left w:w="108" w:type="dxa"/>
              <w:bottom w:w="0" w:type="dxa"/>
              <w:right w:w="108" w:type="dxa"/>
            </w:tcMar>
            <w:vAlign w:val="center"/>
            <w:hideMark/>
          </w:tcPr>
          <w:p w14:paraId="4E318166"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Year 3</w:t>
            </w:r>
          </w:p>
        </w:tc>
        <w:tc>
          <w:tcPr>
            <w:tcW w:w="1480" w:type="dxa"/>
            <w:tcBorders>
              <w:top w:val="single" w:sz="8" w:space="0" w:color="auto"/>
              <w:left w:val="nil"/>
              <w:bottom w:val="single" w:sz="8" w:space="0" w:color="auto"/>
              <w:right w:val="single" w:sz="8" w:space="0" w:color="auto"/>
            </w:tcBorders>
            <w:shd w:val="clear" w:color="auto" w:fill="E6B8B7"/>
            <w:tcMar>
              <w:top w:w="0" w:type="dxa"/>
              <w:left w:w="108" w:type="dxa"/>
              <w:bottom w:w="0" w:type="dxa"/>
              <w:right w:w="108" w:type="dxa"/>
            </w:tcMar>
            <w:vAlign w:val="center"/>
            <w:hideMark/>
          </w:tcPr>
          <w:p w14:paraId="5C3E141F"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Total</w:t>
            </w:r>
          </w:p>
        </w:tc>
      </w:tr>
      <w:tr w:rsidR="000B7DD3" w:rsidRPr="00AD4D7F" w14:paraId="5706376E" w14:textId="77777777" w:rsidTr="001A04D9">
        <w:trPr>
          <w:trHeight w:val="255"/>
        </w:trPr>
        <w:tc>
          <w:tcPr>
            <w:tcW w:w="291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B8D3727"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Personnel</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9B9D2"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AA8149"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92E98C0"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1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A6BF50"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  </w:t>
            </w:r>
          </w:p>
        </w:tc>
      </w:tr>
      <w:tr w:rsidR="000B7DD3" w:rsidRPr="00AD4D7F" w14:paraId="05D09AB6" w14:textId="77777777" w:rsidTr="001A04D9">
        <w:trPr>
          <w:trHeight w:val="255"/>
        </w:trPr>
        <w:tc>
          <w:tcPr>
            <w:tcW w:w="291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48948DC"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Fringe Benefits</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BCE7DA"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77E6D"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B59C21D"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1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893F3"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  </w:t>
            </w:r>
          </w:p>
        </w:tc>
      </w:tr>
      <w:tr w:rsidR="000B7DD3" w:rsidRPr="00AD4D7F" w14:paraId="4C11BC6C" w14:textId="77777777" w:rsidTr="001A04D9">
        <w:trPr>
          <w:trHeight w:val="286"/>
        </w:trPr>
        <w:tc>
          <w:tcPr>
            <w:tcW w:w="291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ECBEBE5"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Undergraduate Research Stipend</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25775F"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6166C8"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BB0D661"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1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D2B44" w14:textId="77777777" w:rsidR="000B7DD3" w:rsidRPr="00AD4D7F" w:rsidRDefault="000B7DD3" w:rsidP="001A04D9">
            <w:pPr>
              <w:rPr>
                <w:rFonts w:ascii="Calibri" w:eastAsia="Times New Roman" w:hAnsi="Calibri" w:cs="Times New Roman"/>
                <w:color w:val="323130"/>
                <w:sz w:val="20"/>
                <w:szCs w:val="20"/>
              </w:rPr>
            </w:pPr>
            <w:r>
              <w:rPr>
                <w:rFonts w:ascii="Calibri" w:eastAsia="Times New Roman" w:hAnsi="Calibri" w:cs="Arial"/>
                <w:color w:val="323130"/>
                <w:sz w:val="20"/>
                <w:szCs w:val="20"/>
                <w:bdr w:val="none" w:sz="0" w:space="0" w:color="auto" w:frame="1"/>
              </w:rPr>
              <w:t xml:space="preserve">   </w:t>
            </w:r>
            <w:r w:rsidRPr="00AD4D7F">
              <w:rPr>
                <w:rFonts w:ascii="Calibri" w:eastAsia="Times New Roman" w:hAnsi="Calibri" w:cs="Arial"/>
                <w:color w:val="323130"/>
                <w:sz w:val="20"/>
                <w:szCs w:val="20"/>
                <w:bdr w:val="none" w:sz="0" w:space="0" w:color="auto" w:frame="1"/>
              </w:rPr>
              <w:t>$                -  </w:t>
            </w:r>
          </w:p>
        </w:tc>
      </w:tr>
      <w:tr w:rsidR="000B7DD3" w:rsidRPr="00AD4D7F" w14:paraId="3D57F0A6" w14:textId="77777777" w:rsidTr="001A04D9">
        <w:trPr>
          <w:trHeight w:val="255"/>
        </w:trPr>
        <w:tc>
          <w:tcPr>
            <w:tcW w:w="291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F766AA7"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Travel</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E66654"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F0804E"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E76F75E"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1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FCB27C"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  </w:t>
            </w:r>
          </w:p>
        </w:tc>
      </w:tr>
      <w:tr w:rsidR="000B7DD3" w:rsidRPr="00AD4D7F" w14:paraId="610DD378" w14:textId="77777777" w:rsidTr="001A04D9">
        <w:trPr>
          <w:trHeight w:val="255"/>
        </w:trPr>
        <w:tc>
          <w:tcPr>
            <w:tcW w:w="291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1B7F395"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Equipment</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088ED2"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BD327"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5C02FE0"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1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95A67"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  </w:t>
            </w:r>
          </w:p>
        </w:tc>
      </w:tr>
      <w:tr w:rsidR="000B7DD3" w:rsidRPr="00AD4D7F" w14:paraId="57959FBF" w14:textId="77777777" w:rsidTr="001A04D9">
        <w:trPr>
          <w:trHeight w:val="255"/>
        </w:trPr>
        <w:tc>
          <w:tcPr>
            <w:tcW w:w="291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6A768951"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Supplies</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EE9C0"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A5837"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67744A4"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1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141C9"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  </w:t>
            </w:r>
          </w:p>
        </w:tc>
      </w:tr>
      <w:tr w:rsidR="000B7DD3" w:rsidRPr="00AD4D7F" w14:paraId="66EE0B12" w14:textId="77777777" w:rsidTr="001A04D9">
        <w:trPr>
          <w:trHeight w:val="270"/>
        </w:trPr>
        <w:tc>
          <w:tcPr>
            <w:tcW w:w="2919"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21E5986"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Other Direct Costs</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5D3C2E"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DA63A9"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52E3805"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14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27CCF0"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  </w:t>
            </w:r>
          </w:p>
        </w:tc>
      </w:tr>
      <w:tr w:rsidR="000B7DD3" w:rsidRPr="00AD4D7F" w14:paraId="0DC8DBDF" w14:textId="77777777" w:rsidTr="001A04D9">
        <w:trPr>
          <w:trHeight w:val="270"/>
        </w:trPr>
        <w:tc>
          <w:tcPr>
            <w:tcW w:w="2919" w:type="dxa"/>
            <w:tcBorders>
              <w:top w:val="nil"/>
              <w:left w:val="single" w:sz="8" w:space="0" w:color="auto"/>
              <w:bottom w:val="nil"/>
              <w:right w:val="single" w:sz="8" w:space="0" w:color="auto"/>
            </w:tcBorders>
            <w:shd w:val="clear" w:color="auto" w:fill="E6B8B7"/>
            <w:tcMar>
              <w:top w:w="0" w:type="dxa"/>
              <w:left w:w="108" w:type="dxa"/>
              <w:bottom w:w="0" w:type="dxa"/>
              <w:right w:w="108" w:type="dxa"/>
            </w:tcMar>
            <w:vAlign w:val="center"/>
            <w:hideMark/>
          </w:tcPr>
          <w:p w14:paraId="552BA35B" w14:textId="77777777" w:rsidR="000B7DD3" w:rsidRPr="00AD4D7F" w:rsidRDefault="000B7DD3" w:rsidP="001A04D9">
            <w:pPr>
              <w:jc w:val="right"/>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TOTALS:</w:t>
            </w:r>
          </w:p>
        </w:tc>
        <w:tc>
          <w:tcPr>
            <w:tcW w:w="939" w:type="dxa"/>
            <w:tcBorders>
              <w:top w:val="nil"/>
              <w:left w:val="nil"/>
              <w:bottom w:val="nil"/>
              <w:right w:val="single" w:sz="8" w:space="0" w:color="auto"/>
            </w:tcBorders>
            <w:shd w:val="clear" w:color="auto" w:fill="E6B8B7"/>
            <w:tcMar>
              <w:top w:w="0" w:type="dxa"/>
              <w:left w:w="108" w:type="dxa"/>
              <w:bottom w:w="0" w:type="dxa"/>
              <w:right w:w="108" w:type="dxa"/>
            </w:tcMar>
            <w:vAlign w:val="center"/>
            <w:hideMark/>
          </w:tcPr>
          <w:p w14:paraId="0626B088"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#REF!</w:t>
            </w:r>
          </w:p>
        </w:tc>
        <w:tc>
          <w:tcPr>
            <w:tcW w:w="902" w:type="dxa"/>
            <w:tcBorders>
              <w:top w:val="nil"/>
              <w:left w:val="nil"/>
              <w:bottom w:val="nil"/>
              <w:right w:val="single" w:sz="8" w:space="0" w:color="auto"/>
            </w:tcBorders>
            <w:shd w:val="clear" w:color="auto" w:fill="E6B8B7"/>
            <w:tcMar>
              <w:top w:w="0" w:type="dxa"/>
              <w:left w:w="108" w:type="dxa"/>
              <w:bottom w:w="0" w:type="dxa"/>
              <w:right w:w="108" w:type="dxa"/>
            </w:tcMar>
            <w:vAlign w:val="center"/>
            <w:hideMark/>
          </w:tcPr>
          <w:p w14:paraId="154EF60D"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#REF!</w:t>
            </w:r>
          </w:p>
        </w:tc>
        <w:tc>
          <w:tcPr>
            <w:tcW w:w="960" w:type="dxa"/>
            <w:tcBorders>
              <w:top w:val="nil"/>
              <w:left w:val="nil"/>
              <w:bottom w:val="nil"/>
              <w:right w:val="single" w:sz="8" w:space="0" w:color="auto"/>
            </w:tcBorders>
            <w:shd w:val="clear" w:color="auto" w:fill="E6B8B7"/>
            <w:tcMar>
              <w:top w:w="0" w:type="dxa"/>
              <w:left w:w="108" w:type="dxa"/>
              <w:bottom w:w="0" w:type="dxa"/>
              <w:right w:w="108" w:type="dxa"/>
            </w:tcMar>
            <w:vAlign w:val="center"/>
            <w:hideMark/>
          </w:tcPr>
          <w:p w14:paraId="1141FD62"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#REF!</w:t>
            </w:r>
          </w:p>
        </w:tc>
        <w:tc>
          <w:tcPr>
            <w:tcW w:w="1480" w:type="dxa"/>
            <w:tcBorders>
              <w:top w:val="nil"/>
              <w:left w:val="nil"/>
              <w:bottom w:val="nil"/>
              <w:right w:val="single" w:sz="8" w:space="0" w:color="auto"/>
            </w:tcBorders>
            <w:shd w:val="clear" w:color="auto" w:fill="E6B8B7"/>
            <w:tcMar>
              <w:top w:w="0" w:type="dxa"/>
              <w:left w:w="108" w:type="dxa"/>
              <w:bottom w:w="0" w:type="dxa"/>
              <w:right w:w="108" w:type="dxa"/>
            </w:tcMar>
            <w:vAlign w:val="center"/>
            <w:hideMark/>
          </w:tcPr>
          <w:p w14:paraId="2BA255F8" w14:textId="77777777" w:rsidR="000B7DD3" w:rsidRPr="00AD4D7F" w:rsidRDefault="000B7DD3" w:rsidP="001A04D9">
            <w:pPr>
              <w:jc w:val="cente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#REF!</w:t>
            </w:r>
          </w:p>
        </w:tc>
      </w:tr>
      <w:tr w:rsidR="000B7DD3" w:rsidRPr="00AD4D7F" w14:paraId="75CFC0E5" w14:textId="77777777" w:rsidTr="001A04D9">
        <w:trPr>
          <w:trHeight w:val="270"/>
        </w:trPr>
        <w:tc>
          <w:tcPr>
            <w:tcW w:w="291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6DA7A624"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000000"/>
                <w:sz w:val="20"/>
                <w:szCs w:val="20"/>
                <w:bdr w:val="none" w:sz="0" w:space="0" w:color="auto" w:frame="1"/>
              </w:rPr>
              <w:t>20% Cost-Share</w:t>
            </w:r>
          </w:p>
        </w:tc>
        <w:tc>
          <w:tcPr>
            <w:tcW w:w="9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9DB2C1"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F83BB"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CD932C"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c>
          <w:tcPr>
            <w:tcW w:w="1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3CA96" w14:textId="77777777" w:rsidR="000B7DD3" w:rsidRPr="00AD4D7F" w:rsidRDefault="000B7DD3" w:rsidP="001A04D9">
            <w:pPr>
              <w:rPr>
                <w:rFonts w:ascii="Calibri" w:eastAsia="Times New Roman" w:hAnsi="Calibri" w:cs="Times New Roman"/>
                <w:color w:val="323130"/>
                <w:sz w:val="20"/>
                <w:szCs w:val="20"/>
              </w:rPr>
            </w:pPr>
            <w:r w:rsidRPr="00AD4D7F">
              <w:rPr>
                <w:rFonts w:ascii="Calibri" w:eastAsia="Times New Roman" w:hAnsi="Calibri" w:cs="Arial"/>
                <w:color w:val="323130"/>
                <w:sz w:val="20"/>
                <w:szCs w:val="20"/>
                <w:bdr w:val="none" w:sz="0" w:space="0" w:color="auto" w:frame="1"/>
              </w:rPr>
              <w:t> </w:t>
            </w:r>
          </w:p>
        </w:tc>
      </w:tr>
    </w:tbl>
    <w:p w14:paraId="5A3813C9" w14:textId="77777777" w:rsidR="000B7DD3" w:rsidRDefault="000B7DD3" w:rsidP="0031519D">
      <w:pPr>
        <w:rPr>
          <w:rFonts w:cstheme="minorHAnsi"/>
          <w:b/>
          <w:sz w:val="22"/>
          <w:szCs w:val="22"/>
        </w:rPr>
      </w:pPr>
    </w:p>
    <w:p w14:paraId="44045D99" w14:textId="492CE41D" w:rsidR="00CD76A0" w:rsidRDefault="00CD76A0" w:rsidP="0031519D">
      <w:pPr>
        <w:rPr>
          <w:rFonts w:cstheme="minorHAnsi"/>
          <w:sz w:val="22"/>
          <w:szCs w:val="22"/>
        </w:rPr>
      </w:pPr>
      <w:r w:rsidRPr="00183952">
        <w:rPr>
          <w:rFonts w:cstheme="minorHAnsi"/>
          <w:b/>
          <w:sz w:val="22"/>
          <w:szCs w:val="22"/>
        </w:rPr>
        <w:t>Budget Narrative:</w:t>
      </w:r>
      <w:r>
        <w:rPr>
          <w:rFonts w:cstheme="minorHAnsi"/>
          <w:sz w:val="22"/>
          <w:szCs w:val="22"/>
        </w:rPr>
        <w:t xml:space="preserve">  See requirements for individual Tracks</w:t>
      </w:r>
      <w:r w:rsidR="00267CCE">
        <w:rPr>
          <w:rFonts w:cstheme="minorHAnsi"/>
          <w:sz w:val="22"/>
          <w:szCs w:val="22"/>
        </w:rPr>
        <w:t xml:space="preserve"> (below).</w:t>
      </w:r>
    </w:p>
    <w:p w14:paraId="62060C06" w14:textId="77777777" w:rsidR="00A04906" w:rsidRDefault="00A04906" w:rsidP="0031519D">
      <w:pPr>
        <w:rPr>
          <w:rFonts w:cstheme="minorHAnsi"/>
          <w:b/>
          <w:sz w:val="22"/>
          <w:szCs w:val="22"/>
        </w:rPr>
      </w:pPr>
    </w:p>
    <w:p w14:paraId="5B983D20" w14:textId="0A89C2E2" w:rsidR="0031519D" w:rsidRPr="00804BCC" w:rsidRDefault="0031519D" w:rsidP="0031519D">
      <w:pPr>
        <w:rPr>
          <w:rFonts w:cstheme="minorHAnsi"/>
          <w:b/>
          <w:sz w:val="22"/>
          <w:szCs w:val="22"/>
        </w:rPr>
      </w:pPr>
      <w:r w:rsidRPr="00804BCC">
        <w:rPr>
          <w:rFonts w:cstheme="minorHAnsi"/>
          <w:b/>
          <w:sz w:val="22"/>
          <w:szCs w:val="22"/>
        </w:rPr>
        <w:t>Budgetary Information:</w:t>
      </w:r>
    </w:p>
    <w:p w14:paraId="7A6DD6B4" w14:textId="3B20025E" w:rsidR="0031519D" w:rsidRPr="00804BCC" w:rsidRDefault="0031519D" w:rsidP="0031519D">
      <w:pPr>
        <w:ind w:left="720"/>
        <w:rPr>
          <w:rFonts w:cstheme="minorHAnsi"/>
          <w:sz w:val="22"/>
          <w:szCs w:val="22"/>
        </w:rPr>
      </w:pPr>
      <w:r w:rsidRPr="00804BCC">
        <w:rPr>
          <w:rFonts w:cstheme="minorHAnsi"/>
          <w:sz w:val="22"/>
          <w:szCs w:val="22"/>
        </w:rPr>
        <w:t>Cost Sharing:</w:t>
      </w:r>
    </w:p>
    <w:p w14:paraId="62D2AEAD" w14:textId="47E4DCC2" w:rsidR="0031519D" w:rsidRDefault="0031519D" w:rsidP="0031519D">
      <w:pPr>
        <w:ind w:left="720" w:firstLine="720"/>
        <w:rPr>
          <w:rFonts w:cstheme="minorHAnsi"/>
          <w:sz w:val="22"/>
          <w:szCs w:val="22"/>
        </w:rPr>
      </w:pPr>
      <w:r w:rsidRPr="00804BCC">
        <w:rPr>
          <w:rFonts w:cstheme="minorHAnsi"/>
          <w:sz w:val="22"/>
          <w:szCs w:val="22"/>
        </w:rPr>
        <w:t xml:space="preserve">Inclusion of cost sharing </w:t>
      </w:r>
      <w:r>
        <w:rPr>
          <w:rFonts w:cstheme="minorHAnsi"/>
          <w:sz w:val="22"/>
          <w:szCs w:val="22"/>
        </w:rPr>
        <w:t xml:space="preserve">if </w:t>
      </w:r>
      <w:r w:rsidR="009E2BBB">
        <w:rPr>
          <w:rFonts w:cstheme="minorHAnsi"/>
          <w:sz w:val="22"/>
          <w:szCs w:val="22"/>
        </w:rPr>
        <w:t>required or optional</w:t>
      </w:r>
      <w:r w:rsidR="00A54315">
        <w:rPr>
          <w:rFonts w:cstheme="minorHAnsi"/>
          <w:sz w:val="22"/>
          <w:szCs w:val="22"/>
        </w:rPr>
        <w:t xml:space="preserve"> </w:t>
      </w:r>
    </w:p>
    <w:p w14:paraId="7495F057" w14:textId="0E057201" w:rsidR="00DA5F1A" w:rsidRDefault="00DA5F1A" w:rsidP="00DA5F1A">
      <w:pPr>
        <w:rPr>
          <w:rFonts w:cstheme="minorHAnsi"/>
          <w:sz w:val="22"/>
          <w:szCs w:val="22"/>
        </w:rPr>
      </w:pPr>
      <w:r>
        <w:rPr>
          <w:rFonts w:cstheme="minorHAnsi"/>
          <w:sz w:val="22"/>
          <w:szCs w:val="22"/>
        </w:rPr>
        <w:tab/>
        <w:t xml:space="preserve">Matching Funds: </w:t>
      </w:r>
    </w:p>
    <w:p w14:paraId="3A9E9E39" w14:textId="2101DF1A" w:rsidR="00DA5F1A" w:rsidRPr="00804BCC" w:rsidRDefault="00DA5F1A" w:rsidP="00DA5F1A">
      <w:pPr>
        <w:ind w:left="720" w:firstLine="720"/>
        <w:rPr>
          <w:rFonts w:cstheme="minorHAnsi"/>
          <w:sz w:val="22"/>
          <w:szCs w:val="22"/>
        </w:rPr>
      </w:pPr>
      <w:r>
        <w:rPr>
          <w:rFonts w:cstheme="minorHAnsi"/>
          <w:sz w:val="22"/>
          <w:szCs w:val="22"/>
        </w:rPr>
        <w:t>F</w:t>
      </w:r>
      <w:r w:rsidRPr="00DA5F1A">
        <w:rPr>
          <w:rFonts w:cstheme="minorHAnsi"/>
          <w:sz w:val="22"/>
          <w:szCs w:val="22"/>
        </w:rPr>
        <w:t>oregone indirect</w:t>
      </w:r>
      <w:r>
        <w:rPr>
          <w:rFonts w:cstheme="minorHAnsi"/>
          <w:sz w:val="22"/>
          <w:szCs w:val="22"/>
        </w:rPr>
        <w:t xml:space="preserve"> funds</w:t>
      </w:r>
      <w:r w:rsidRPr="00DA5F1A">
        <w:rPr>
          <w:rFonts w:cstheme="minorHAnsi"/>
          <w:sz w:val="22"/>
          <w:szCs w:val="22"/>
        </w:rPr>
        <w:t xml:space="preserve"> cannot be used as match</w:t>
      </w:r>
    </w:p>
    <w:p w14:paraId="47840348" w14:textId="77777777" w:rsidR="0031519D" w:rsidRPr="00804BCC" w:rsidRDefault="0031519D" w:rsidP="0031519D">
      <w:pPr>
        <w:ind w:left="720"/>
        <w:rPr>
          <w:rFonts w:cstheme="minorHAnsi"/>
          <w:sz w:val="22"/>
          <w:szCs w:val="22"/>
        </w:rPr>
      </w:pPr>
      <w:r w:rsidRPr="00804BCC">
        <w:rPr>
          <w:rFonts w:cstheme="minorHAnsi"/>
          <w:sz w:val="22"/>
          <w:szCs w:val="22"/>
        </w:rPr>
        <w:t>Indirect Cost (F&amp;A) Limitations:</w:t>
      </w:r>
    </w:p>
    <w:p w14:paraId="2E7EB23B" w14:textId="77777777" w:rsidR="0031519D" w:rsidRPr="00804BCC" w:rsidRDefault="0031519D" w:rsidP="0031519D">
      <w:pPr>
        <w:ind w:left="720" w:firstLine="720"/>
        <w:rPr>
          <w:rFonts w:cstheme="minorHAnsi"/>
          <w:sz w:val="22"/>
          <w:szCs w:val="22"/>
        </w:rPr>
      </w:pPr>
      <w:r w:rsidRPr="00804BCC">
        <w:rPr>
          <w:rFonts w:cstheme="minorHAnsi"/>
          <w:sz w:val="22"/>
          <w:szCs w:val="22"/>
        </w:rPr>
        <w:t>F&amp;A costs are excluded.  Budgets are for direct costs and cost sharing only.</w:t>
      </w:r>
    </w:p>
    <w:p w14:paraId="4D884970" w14:textId="77777777" w:rsidR="0031519D" w:rsidRPr="00804BCC" w:rsidRDefault="0031519D" w:rsidP="0031519D">
      <w:pPr>
        <w:ind w:left="720"/>
        <w:rPr>
          <w:rFonts w:cstheme="minorHAnsi"/>
          <w:sz w:val="22"/>
          <w:szCs w:val="22"/>
        </w:rPr>
      </w:pPr>
      <w:r w:rsidRPr="00804BCC">
        <w:rPr>
          <w:rFonts w:cstheme="minorHAnsi"/>
          <w:sz w:val="22"/>
          <w:szCs w:val="22"/>
        </w:rPr>
        <w:t>Other Budgetary Limitations:</w:t>
      </w:r>
    </w:p>
    <w:p w14:paraId="00763CE3" w14:textId="17EC8726" w:rsidR="0031519D" w:rsidRDefault="0031519D" w:rsidP="0031519D">
      <w:pPr>
        <w:ind w:left="1440"/>
        <w:rPr>
          <w:rFonts w:cstheme="minorHAnsi"/>
          <w:sz w:val="22"/>
          <w:szCs w:val="22"/>
        </w:rPr>
      </w:pPr>
      <w:r w:rsidRPr="00804BCC">
        <w:rPr>
          <w:rFonts w:cstheme="minorHAnsi"/>
          <w:sz w:val="22"/>
          <w:szCs w:val="22"/>
        </w:rPr>
        <w:t>Other budgetary limitations apply depending upon award type. Please see the full text of this solicitation for further information.</w:t>
      </w:r>
    </w:p>
    <w:p w14:paraId="03942E3A" w14:textId="598FB6FE" w:rsidR="00682013" w:rsidRPr="00682013" w:rsidRDefault="00F362AA" w:rsidP="00682013">
      <w:pPr>
        <w:ind w:left="720"/>
        <w:rPr>
          <w:rFonts w:cstheme="minorHAnsi"/>
          <w:b/>
          <w:bCs/>
          <w:sz w:val="22"/>
          <w:szCs w:val="22"/>
        </w:rPr>
      </w:pPr>
      <w:r w:rsidRPr="00682013">
        <w:rPr>
          <w:rFonts w:cstheme="minorHAnsi"/>
          <w:b/>
          <w:bCs/>
          <w:sz w:val="22"/>
          <w:szCs w:val="22"/>
        </w:rPr>
        <w:t>Lead Institution</w:t>
      </w:r>
      <w:r w:rsidR="00682013">
        <w:rPr>
          <w:rFonts w:cstheme="minorHAnsi"/>
          <w:b/>
          <w:bCs/>
          <w:sz w:val="22"/>
          <w:szCs w:val="22"/>
        </w:rPr>
        <w:t xml:space="preserve"> (amended 4-2-20)</w:t>
      </w:r>
      <w:r w:rsidRPr="00682013">
        <w:rPr>
          <w:rFonts w:cstheme="minorHAnsi"/>
          <w:b/>
          <w:bCs/>
          <w:sz w:val="22"/>
          <w:szCs w:val="22"/>
        </w:rPr>
        <w:t xml:space="preserve">: </w:t>
      </w:r>
    </w:p>
    <w:p w14:paraId="7C79F18A" w14:textId="0A6C87ED" w:rsidR="00AD4D7F" w:rsidRPr="00AD4D7F" w:rsidRDefault="00F362AA" w:rsidP="006A1354">
      <w:pPr>
        <w:ind w:left="1440"/>
        <w:rPr>
          <w:rFonts w:ascii="Times New Roman" w:eastAsia="Times New Roman" w:hAnsi="Times New Roman" w:cs="Times New Roman"/>
        </w:rPr>
      </w:pPr>
      <w:r>
        <w:rPr>
          <w:rFonts w:cstheme="minorHAnsi"/>
          <w:sz w:val="22"/>
          <w:szCs w:val="22"/>
        </w:rPr>
        <w:t xml:space="preserve">Please identify the Lead Institution to whom the award will be given, and the </w:t>
      </w:r>
      <w:r w:rsidR="00C3090A">
        <w:rPr>
          <w:rFonts w:cstheme="minorHAnsi"/>
          <w:sz w:val="22"/>
          <w:szCs w:val="22"/>
        </w:rPr>
        <w:t>subawards</w:t>
      </w:r>
      <w:r>
        <w:rPr>
          <w:rFonts w:cstheme="minorHAnsi"/>
          <w:sz w:val="22"/>
          <w:szCs w:val="22"/>
        </w:rPr>
        <w:t xml:space="preserve"> to be dispersed by the Lead Institution to the collaborating institutions.  </w:t>
      </w:r>
      <w:r w:rsidR="00682013">
        <w:rPr>
          <w:rFonts w:cstheme="minorHAnsi"/>
          <w:sz w:val="22"/>
          <w:szCs w:val="22"/>
        </w:rPr>
        <w:t>A single</w:t>
      </w:r>
      <w:r>
        <w:rPr>
          <w:rFonts w:cstheme="minorHAnsi"/>
          <w:sz w:val="22"/>
          <w:szCs w:val="22"/>
        </w:rPr>
        <w:t xml:space="preserve"> award will be made for </w:t>
      </w:r>
      <w:r w:rsidR="00682013">
        <w:rPr>
          <w:rFonts w:cstheme="minorHAnsi"/>
          <w:sz w:val="22"/>
          <w:szCs w:val="22"/>
        </w:rPr>
        <w:t>each project.</w:t>
      </w:r>
    </w:p>
    <w:p w14:paraId="2ED5764C" w14:textId="77777777" w:rsidR="00AD4D7F" w:rsidRDefault="00AD4D7F" w:rsidP="0031519D">
      <w:pPr>
        <w:rPr>
          <w:rFonts w:cstheme="minorHAnsi"/>
          <w:b/>
          <w:sz w:val="22"/>
          <w:szCs w:val="22"/>
        </w:rPr>
      </w:pPr>
    </w:p>
    <w:p w14:paraId="52E523B6" w14:textId="3CFF726C" w:rsidR="0031519D" w:rsidRPr="00804BCC" w:rsidRDefault="0031519D" w:rsidP="0031519D">
      <w:pPr>
        <w:rPr>
          <w:rFonts w:cstheme="minorHAnsi"/>
          <w:b/>
          <w:sz w:val="22"/>
          <w:szCs w:val="22"/>
        </w:rPr>
      </w:pPr>
      <w:r w:rsidRPr="00804BCC">
        <w:rPr>
          <w:rFonts w:cstheme="minorHAnsi"/>
          <w:b/>
          <w:sz w:val="22"/>
          <w:szCs w:val="22"/>
        </w:rPr>
        <w:t>Due dates:</w:t>
      </w:r>
    </w:p>
    <w:p w14:paraId="3B97CE7D" w14:textId="1D1794EB" w:rsidR="0031519D" w:rsidRDefault="0031519D" w:rsidP="0031519D">
      <w:pPr>
        <w:ind w:left="720"/>
        <w:rPr>
          <w:rFonts w:cstheme="minorHAnsi"/>
          <w:sz w:val="22"/>
          <w:szCs w:val="22"/>
        </w:rPr>
      </w:pPr>
      <w:r w:rsidRPr="00804BCC">
        <w:rPr>
          <w:rFonts w:cstheme="minorHAnsi"/>
          <w:sz w:val="22"/>
          <w:szCs w:val="22"/>
        </w:rPr>
        <w:t>Submission deadlines and targets vary by Track.  Proposals should be submitted to a particular Track according to the program's submission dates.</w:t>
      </w:r>
    </w:p>
    <w:p w14:paraId="51861390" w14:textId="70700D05" w:rsidR="00711280" w:rsidRDefault="00711280" w:rsidP="00711280">
      <w:pPr>
        <w:rPr>
          <w:rFonts w:cstheme="minorHAnsi"/>
          <w:sz w:val="22"/>
          <w:szCs w:val="22"/>
        </w:rPr>
      </w:pPr>
    </w:p>
    <w:p w14:paraId="15B06996" w14:textId="0AC785BD" w:rsidR="00711280" w:rsidRPr="00711280" w:rsidRDefault="00CA06C4" w:rsidP="00711280">
      <w:pPr>
        <w:rPr>
          <w:rFonts w:cstheme="minorHAnsi"/>
          <w:sz w:val="22"/>
          <w:szCs w:val="22"/>
        </w:rPr>
      </w:pPr>
      <w:r>
        <w:rPr>
          <w:rFonts w:cstheme="minorHAnsi"/>
          <w:b/>
          <w:bCs/>
          <w:sz w:val="22"/>
          <w:szCs w:val="22"/>
        </w:rPr>
        <w:t>**</w:t>
      </w:r>
      <w:r w:rsidR="00711280" w:rsidRPr="00711280">
        <w:rPr>
          <w:rFonts w:cstheme="minorHAnsi"/>
          <w:b/>
          <w:bCs/>
          <w:sz w:val="22"/>
          <w:szCs w:val="22"/>
        </w:rPr>
        <w:t>Proposal submission:</w:t>
      </w:r>
      <w:r w:rsidR="00711280">
        <w:rPr>
          <w:rFonts w:cstheme="minorHAnsi"/>
          <w:sz w:val="22"/>
          <w:szCs w:val="22"/>
        </w:rPr>
        <w:t xml:space="preserve">  Proposals should be </w:t>
      </w:r>
      <w:r w:rsidR="00C02D11">
        <w:rPr>
          <w:rFonts w:cstheme="minorHAnsi"/>
          <w:sz w:val="22"/>
          <w:szCs w:val="22"/>
        </w:rPr>
        <w:t>approved</w:t>
      </w:r>
      <w:r w:rsidR="00711280">
        <w:rPr>
          <w:rFonts w:cstheme="minorHAnsi"/>
          <w:sz w:val="22"/>
          <w:szCs w:val="22"/>
        </w:rPr>
        <w:t xml:space="preserve"> by the appropriate Office of Sponsored Research or its equivalent prior to submission.</w:t>
      </w:r>
    </w:p>
    <w:p w14:paraId="45C44579" w14:textId="77777777" w:rsidR="0031519D" w:rsidRPr="00B27F2C" w:rsidRDefault="0031519D" w:rsidP="0031519D">
      <w:pPr>
        <w:pStyle w:val="ListParagraph"/>
        <w:rPr>
          <w:rFonts w:cstheme="minorHAnsi"/>
          <w:sz w:val="22"/>
          <w:szCs w:val="22"/>
        </w:rPr>
      </w:pPr>
    </w:p>
    <w:p w14:paraId="08D7EE85" w14:textId="77777777" w:rsidR="00DA5F1A" w:rsidRDefault="00DA5F1A">
      <w:pPr>
        <w:spacing w:after="160" w:line="259" w:lineRule="auto"/>
        <w:rPr>
          <w:rFonts w:cstheme="minorHAnsi"/>
          <w:b/>
          <w:sz w:val="22"/>
          <w:szCs w:val="22"/>
        </w:rPr>
      </w:pPr>
      <w:r>
        <w:rPr>
          <w:rFonts w:cstheme="minorHAnsi"/>
          <w:b/>
          <w:sz w:val="22"/>
          <w:szCs w:val="22"/>
        </w:rPr>
        <w:br w:type="page"/>
      </w:r>
    </w:p>
    <w:p w14:paraId="15A9FF76" w14:textId="2C95C5F4" w:rsidR="0031519D" w:rsidRDefault="0031519D" w:rsidP="0031519D">
      <w:pPr>
        <w:rPr>
          <w:rFonts w:cstheme="minorHAnsi"/>
          <w:sz w:val="22"/>
          <w:szCs w:val="22"/>
        </w:rPr>
      </w:pPr>
      <w:r w:rsidRPr="00804BCC">
        <w:rPr>
          <w:rFonts w:cstheme="minorHAnsi"/>
          <w:b/>
          <w:sz w:val="22"/>
          <w:szCs w:val="22"/>
        </w:rPr>
        <w:lastRenderedPageBreak/>
        <w:t>Proposal review:</w:t>
      </w:r>
      <w:r w:rsidRPr="00804BCC">
        <w:rPr>
          <w:rFonts w:cstheme="minorHAnsi"/>
          <w:sz w:val="22"/>
          <w:szCs w:val="22"/>
        </w:rPr>
        <w:t xml:space="preserve">   Proposals will be reviewed by the Freshwater Research collaboration steering committee with representatives from all 13 UW System universities (as defined in the WEDC application), or a subset of this group authorized by the Steering committee to conduct reviews.  Recommendations for funding will be approved by the full committee. </w:t>
      </w:r>
      <w:r w:rsidR="00267CCE">
        <w:rPr>
          <w:rFonts w:cstheme="minorHAnsi"/>
          <w:sz w:val="22"/>
          <w:szCs w:val="22"/>
        </w:rPr>
        <w:t xml:space="preserve">  External reviewers may be solicited for specific technical or scientific expertise.</w:t>
      </w:r>
      <w:r w:rsidRPr="00804BCC">
        <w:rPr>
          <w:rFonts w:cstheme="minorHAnsi"/>
          <w:sz w:val="22"/>
          <w:szCs w:val="22"/>
        </w:rPr>
        <w:t xml:space="preserve">  </w:t>
      </w:r>
    </w:p>
    <w:p w14:paraId="46EB9BD6" w14:textId="57C64A77" w:rsidR="00815300" w:rsidRDefault="00815300" w:rsidP="0031519D">
      <w:pPr>
        <w:rPr>
          <w:rFonts w:cstheme="minorHAnsi"/>
          <w:sz w:val="22"/>
          <w:szCs w:val="22"/>
        </w:rPr>
      </w:pPr>
    </w:p>
    <w:p w14:paraId="6D239C62" w14:textId="03E6F9CA" w:rsidR="00815300" w:rsidRDefault="00815300" w:rsidP="0031519D">
      <w:pPr>
        <w:rPr>
          <w:rFonts w:cstheme="minorHAnsi"/>
          <w:sz w:val="22"/>
          <w:szCs w:val="22"/>
        </w:rPr>
      </w:pPr>
      <w:r w:rsidRPr="00A54315">
        <w:rPr>
          <w:rFonts w:cstheme="minorHAnsi"/>
          <w:b/>
          <w:sz w:val="22"/>
          <w:szCs w:val="22"/>
        </w:rPr>
        <w:t>Review criteria</w:t>
      </w:r>
      <w:r>
        <w:rPr>
          <w:rFonts w:cstheme="minorHAnsi"/>
          <w:sz w:val="22"/>
          <w:szCs w:val="22"/>
        </w:rPr>
        <w:t>:</w:t>
      </w:r>
      <w:r w:rsidR="004B59B9">
        <w:rPr>
          <w:rFonts w:cstheme="minorHAnsi"/>
          <w:sz w:val="22"/>
          <w:szCs w:val="22"/>
        </w:rPr>
        <w:t xml:space="preserve">  Proposals will be assessed based upon their strength in implementing the goals and objectives of the FCW and in capturing the widest possible participation across UW System campuses and programs.  In addition</w:t>
      </w:r>
      <w:r w:rsidR="00FE35AA">
        <w:rPr>
          <w:rFonts w:cstheme="minorHAnsi"/>
          <w:sz w:val="22"/>
          <w:szCs w:val="22"/>
        </w:rPr>
        <w:t>,</w:t>
      </w:r>
      <w:r w:rsidR="004B59B9">
        <w:rPr>
          <w:rFonts w:cstheme="minorHAnsi"/>
          <w:sz w:val="22"/>
          <w:szCs w:val="22"/>
        </w:rPr>
        <w:t xml:space="preserve"> proposals will be judged based upon:</w:t>
      </w:r>
    </w:p>
    <w:p w14:paraId="6E6C991D" w14:textId="573AE040" w:rsidR="004B59B9" w:rsidRDefault="004B59B9" w:rsidP="0031519D">
      <w:pPr>
        <w:rPr>
          <w:rFonts w:cstheme="minorHAnsi"/>
          <w:sz w:val="22"/>
          <w:szCs w:val="22"/>
        </w:rPr>
      </w:pPr>
    </w:p>
    <w:p w14:paraId="391037A7" w14:textId="1B1FEAFB" w:rsidR="004B59B9" w:rsidRPr="00E42CAC" w:rsidRDefault="004B59B9" w:rsidP="004B59B9">
      <w:pPr>
        <w:pStyle w:val="ListParagraph"/>
        <w:numPr>
          <w:ilvl w:val="0"/>
          <w:numId w:val="23"/>
        </w:numPr>
        <w:spacing w:after="160" w:line="256" w:lineRule="auto"/>
        <w:rPr>
          <w:sz w:val="22"/>
          <w:szCs w:val="22"/>
        </w:rPr>
      </w:pPr>
      <w:r w:rsidRPr="00E42CAC">
        <w:rPr>
          <w:sz w:val="22"/>
          <w:szCs w:val="22"/>
        </w:rPr>
        <w:t xml:space="preserve">Whether the proposed program meets a high standard of Intellectual Merit and Scholarship necessary to advance knowledge and expand the capacity of the State to address the Grand Water Challenges enumerated above; </w:t>
      </w:r>
    </w:p>
    <w:p w14:paraId="3E33D9B6" w14:textId="6B30DB38" w:rsidR="004B59B9" w:rsidRPr="00E42CAC" w:rsidRDefault="004B59B9" w:rsidP="004B59B9">
      <w:pPr>
        <w:pStyle w:val="ListParagraph"/>
        <w:numPr>
          <w:ilvl w:val="0"/>
          <w:numId w:val="23"/>
        </w:numPr>
        <w:spacing w:after="160" w:line="256" w:lineRule="auto"/>
        <w:rPr>
          <w:sz w:val="22"/>
          <w:szCs w:val="22"/>
        </w:rPr>
      </w:pPr>
      <w:r w:rsidRPr="00E42CAC">
        <w:rPr>
          <w:sz w:val="22"/>
          <w:szCs w:val="22"/>
        </w:rPr>
        <w:t xml:space="preserve">Whether the proposed program(s) accomplish one or more of the following </w:t>
      </w:r>
      <w:r w:rsidR="00FE35AA" w:rsidRPr="00E42CAC">
        <w:rPr>
          <w:sz w:val="22"/>
          <w:szCs w:val="22"/>
        </w:rPr>
        <w:t>broader impacts including the achievement of societally relevant outcomes:</w:t>
      </w:r>
    </w:p>
    <w:p w14:paraId="06F15132" w14:textId="0B2934C8" w:rsidR="004B59B9" w:rsidRPr="00E42CAC" w:rsidRDefault="007D2AFF" w:rsidP="00A54315">
      <w:pPr>
        <w:pStyle w:val="ListParagraph"/>
        <w:numPr>
          <w:ilvl w:val="1"/>
          <w:numId w:val="27"/>
        </w:numPr>
        <w:spacing w:after="160" w:line="256" w:lineRule="auto"/>
        <w:rPr>
          <w:sz w:val="22"/>
          <w:szCs w:val="22"/>
        </w:rPr>
      </w:pPr>
      <w:r w:rsidRPr="00E42CAC">
        <w:rPr>
          <w:sz w:val="22"/>
          <w:szCs w:val="22"/>
        </w:rPr>
        <w:t>N</w:t>
      </w:r>
      <w:r w:rsidR="004B59B9" w:rsidRPr="00E42CAC">
        <w:rPr>
          <w:sz w:val="22"/>
          <w:szCs w:val="22"/>
        </w:rPr>
        <w:t>ew water-centric training programs focused on undergraduates</w:t>
      </w:r>
    </w:p>
    <w:p w14:paraId="7E455F1D" w14:textId="45340DE1" w:rsidR="004B59B9" w:rsidRPr="00E42CAC" w:rsidRDefault="004B59B9" w:rsidP="00A54315">
      <w:pPr>
        <w:pStyle w:val="ListParagraph"/>
        <w:numPr>
          <w:ilvl w:val="1"/>
          <w:numId w:val="27"/>
        </w:numPr>
        <w:spacing w:after="160" w:line="256" w:lineRule="auto"/>
        <w:rPr>
          <w:sz w:val="22"/>
          <w:szCs w:val="22"/>
        </w:rPr>
      </w:pPr>
      <w:r w:rsidRPr="00E42CAC">
        <w:rPr>
          <w:sz w:val="22"/>
          <w:szCs w:val="22"/>
        </w:rPr>
        <w:t>Amplif</w:t>
      </w:r>
      <w:r w:rsidR="007D2AFF" w:rsidRPr="00E42CAC">
        <w:rPr>
          <w:sz w:val="22"/>
          <w:szCs w:val="22"/>
        </w:rPr>
        <w:t>ied</w:t>
      </w:r>
      <w:r w:rsidR="00601642" w:rsidRPr="00E42CAC">
        <w:rPr>
          <w:sz w:val="22"/>
          <w:szCs w:val="22"/>
        </w:rPr>
        <w:t xml:space="preserve"> </w:t>
      </w:r>
      <w:r w:rsidR="00FE35AA" w:rsidRPr="00E42CAC">
        <w:rPr>
          <w:sz w:val="22"/>
          <w:szCs w:val="22"/>
        </w:rPr>
        <w:t>marketing and recruiting relating to UW System’s position as a destination for students in freshwater education and training</w:t>
      </w:r>
    </w:p>
    <w:p w14:paraId="2EF1EE36" w14:textId="74907DA7" w:rsidR="00FE35AA" w:rsidRPr="00E42CAC" w:rsidRDefault="00FE35AA" w:rsidP="00A54315">
      <w:pPr>
        <w:pStyle w:val="ListParagraph"/>
        <w:numPr>
          <w:ilvl w:val="1"/>
          <w:numId w:val="27"/>
        </w:numPr>
        <w:spacing w:after="160" w:line="256" w:lineRule="auto"/>
        <w:rPr>
          <w:sz w:val="22"/>
          <w:szCs w:val="22"/>
        </w:rPr>
      </w:pPr>
      <w:r w:rsidRPr="00E42CAC">
        <w:rPr>
          <w:sz w:val="22"/>
          <w:szCs w:val="22"/>
        </w:rPr>
        <w:t>Enhanc</w:t>
      </w:r>
      <w:r w:rsidR="007D2AFF" w:rsidRPr="00E42CAC">
        <w:rPr>
          <w:sz w:val="22"/>
          <w:szCs w:val="22"/>
        </w:rPr>
        <w:t>ed</w:t>
      </w:r>
      <w:r w:rsidRPr="00E42CAC">
        <w:rPr>
          <w:sz w:val="22"/>
          <w:szCs w:val="22"/>
        </w:rPr>
        <w:t xml:space="preserve"> workforce development programming, including research experiences, training institutes and graduate research</w:t>
      </w:r>
    </w:p>
    <w:p w14:paraId="7F35FE13" w14:textId="5F508A00" w:rsidR="00FE35AA" w:rsidRPr="00E42CAC" w:rsidRDefault="00D5100F" w:rsidP="00A54315">
      <w:pPr>
        <w:pStyle w:val="ListParagraph"/>
        <w:numPr>
          <w:ilvl w:val="1"/>
          <w:numId w:val="27"/>
        </w:numPr>
        <w:spacing w:after="160" w:line="256" w:lineRule="auto"/>
        <w:rPr>
          <w:sz w:val="22"/>
          <w:szCs w:val="22"/>
        </w:rPr>
      </w:pPr>
      <w:r w:rsidRPr="00E42CAC">
        <w:rPr>
          <w:sz w:val="22"/>
          <w:szCs w:val="22"/>
        </w:rPr>
        <w:t>I</w:t>
      </w:r>
      <w:r w:rsidR="004B59B9" w:rsidRPr="00E42CAC">
        <w:rPr>
          <w:sz w:val="22"/>
          <w:szCs w:val="22"/>
        </w:rPr>
        <w:t>ncreas</w:t>
      </w:r>
      <w:r w:rsidR="00A54315" w:rsidRPr="00E42CAC">
        <w:rPr>
          <w:sz w:val="22"/>
          <w:szCs w:val="22"/>
        </w:rPr>
        <w:t>e</w:t>
      </w:r>
      <w:r w:rsidR="007D2AFF" w:rsidRPr="00E42CAC">
        <w:rPr>
          <w:sz w:val="22"/>
          <w:szCs w:val="22"/>
        </w:rPr>
        <w:t>d</w:t>
      </w:r>
      <w:r w:rsidR="00A54315" w:rsidRPr="00E42CAC">
        <w:rPr>
          <w:sz w:val="22"/>
          <w:szCs w:val="22"/>
        </w:rPr>
        <w:t xml:space="preserve"> </w:t>
      </w:r>
      <w:r w:rsidR="004B59B9" w:rsidRPr="00E42CAC">
        <w:rPr>
          <w:sz w:val="22"/>
          <w:szCs w:val="22"/>
        </w:rPr>
        <w:t xml:space="preserve">partnerships between academia, industry and others; </w:t>
      </w:r>
    </w:p>
    <w:p w14:paraId="0A159F02" w14:textId="67C4E817" w:rsidR="00FE35AA" w:rsidRPr="00E42CAC" w:rsidRDefault="00D5100F" w:rsidP="00A54315">
      <w:pPr>
        <w:pStyle w:val="ListParagraph"/>
        <w:numPr>
          <w:ilvl w:val="1"/>
          <w:numId w:val="27"/>
        </w:numPr>
        <w:spacing w:after="160" w:line="256" w:lineRule="auto"/>
        <w:rPr>
          <w:sz w:val="22"/>
          <w:szCs w:val="22"/>
        </w:rPr>
      </w:pPr>
      <w:r w:rsidRPr="00E42CAC">
        <w:rPr>
          <w:sz w:val="22"/>
          <w:szCs w:val="22"/>
        </w:rPr>
        <w:t>Expand</w:t>
      </w:r>
      <w:r w:rsidR="007D2AFF" w:rsidRPr="00E42CAC">
        <w:rPr>
          <w:sz w:val="22"/>
          <w:szCs w:val="22"/>
        </w:rPr>
        <w:t>ed</w:t>
      </w:r>
      <w:r w:rsidR="004B59B9" w:rsidRPr="00E42CAC">
        <w:rPr>
          <w:sz w:val="22"/>
          <w:szCs w:val="22"/>
        </w:rPr>
        <w:t xml:space="preserve"> public engagement and literacy on water challenges within the state of Wisconsin; </w:t>
      </w:r>
    </w:p>
    <w:p w14:paraId="4227AE02" w14:textId="2FCB07AE" w:rsidR="00FE35AA" w:rsidRPr="00E42CAC" w:rsidRDefault="00D5100F" w:rsidP="00A54315">
      <w:pPr>
        <w:pStyle w:val="ListParagraph"/>
        <w:numPr>
          <w:ilvl w:val="1"/>
          <w:numId w:val="27"/>
        </w:numPr>
        <w:spacing w:after="160" w:line="256" w:lineRule="auto"/>
        <w:rPr>
          <w:sz w:val="22"/>
          <w:szCs w:val="22"/>
        </w:rPr>
      </w:pPr>
      <w:r w:rsidRPr="00E42CAC">
        <w:rPr>
          <w:sz w:val="22"/>
          <w:szCs w:val="22"/>
        </w:rPr>
        <w:t>I</w:t>
      </w:r>
      <w:r w:rsidR="004B59B9" w:rsidRPr="00E42CAC">
        <w:rPr>
          <w:sz w:val="22"/>
          <w:szCs w:val="22"/>
        </w:rPr>
        <w:t>mprov</w:t>
      </w:r>
      <w:r w:rsidR="00A54315" w:rsidRPr="00E42CAC">
        <w:rPr>
          <w:sz w:val="22"/>
          <w:szCs w:val="22"/>
        </w:rPr>
        <w:t>e</w:t>
      </w:r>
      <w:r w:rsidR="007D2AFF" w:rsidRPr="00E42CAC">
        <w:rPr>
          <w:sz w:val="22"/>
          <w:szCs w:val="22"/>
        </w:rPr>
        <w:t xml:space="preserve">d </w:t>
      </w:r>
      <w:r w:rsidR="004B59B9" w:rsidRPr="00E42CAC">
        <w:rPr>
          <w:sz w:val="22"/>
          <w:szCs w:val="22"/>
        </w:rPr>
        <w:t>water security and safety;</w:t>
      </w:r>
      <w:r w:rsidR="00FE35AA" w:rsidRPr="00E42CAC">
        <w:rPr>
          <w:sz w:val="22"/>
          <w:szCs w:val="22"/>
        </w:rPr>
        <w:t xml:space="preserve"> management, protection and preservation of water resources for the State of Wisconsin;</w:t>
      </w:r>
    </w:p>
    <w:p w14:paraId="25E66F1F" w14:textId="5FD89D7E" w:rsidR="00FE35AA" w:rsidRDefault="00D5100F" w:rsidP="00A54315">
      <w:pPr>
        <w:pStyle w:val="ListParagraph"/>
        <w:numPr>
          <w:ilvl w:val="1"/>
          <w:numId w:val="27"/>
        </w:numPr>
        <w:spacing w:after="160" w:line="256" w:lineRule="auto"/>
      </w:pPr>
      <w:r w:rsidRPr="00E42CAC">
        <w:rPr>
          <w:sz w:val="22"/>
          <w:szCs w:val="22"/>
        </w:rPr>
        <w:t>I</w:t>
      </w:r>
      <w:r w:rsidR="004B59B9" w:rsidRPr="00E42CAC">
        <w:rPr>
          <w:sz w:val="22"/>
          <w:szCs w:val="22"/>
        </w:rPr>
        <w:t>ncreas</w:t>
      </w:r>
      <w:r w:rsidR="00A54315" w:rsidRPr="00E42CAC">
        <w:rPr>
          <w:sz w:val="22"/>
          <w:szCs w:val="22"/>
        </w:rPr>
        <w:t>e</w:t>
      </w:r>
      <w:r w:rsidR="007D2AFF" w:rsidRPr="00E42CAC">
        <w:rPr>
          <w:sz w:val="22"/>
          <w:szCs w:val="22"/>
        </w:rPr>
        <w:t>d</w:t>
      </w:r>
      <w:r w:rsidR="004B59B9" w:rsidRPr="00E42CAC">
        <w:rPr>
          <w:sz w:val="22"/>
          <w:szCs w:val="22"/>
        </w:rPr>
        <w:t xml:space="preserve"> economic competitiveness</w:t>
      </w:r>
      <w:r w:rsidR="007D2AFF" w:rsidRPr="00E42CAC">
        <w:rPr>
          <w:sz w:val="22"/>
          <w:szCs w:val="22"/>
        </w:rPr>
        <w:t xml:space="preserve"> of Wisconsin</w:t>
      </w:r>
      <w:r w:rsidR="004B59B9">
        <w:t xml:space="preserve"> </w:t>
      </w:r>
    </w:p>
    <w:p w14:paraId="0BCBB252" w14:textId="1F8F82B3" w:rsidR="002C63AB" w:rsidRPr="00B524AC" w:rsidRDefault="004E3685" w:rsidP="00B524AC">
      <w:pPr>
        <w:pStyle w:val="ListParagraph"/>
        <w:numPr>
          <w:ilvl w:val="0"/>
          <w:numId w:val="23"/>
        </w:numPr>
        <w:spacing w:after="160" w:line="256" w:lineRule="auto"/>
        <w:rPr>
          <w:sz w:val="22"/>
          <w:szCs w:val="22"/>
        </w:rPr>
      </w:pPr>
      <w:r w:rsidRPr="004E3685">
        <w:rPr>
          <w:b/>
          <w:bCs/>
          <w:sz w:val="22"/>
          <w:szCs w:val="22"/>
        </w:rPr>
        <w:t>NEW Criteria</w:t>
      </w:r>
      <w:r>
        <w:rPr>
          <w:b/>
          <w:bCs/>
          <w:sz w:val="22"/>
          <w:szCs w:val="22"/>
        </w:rPr>
        <w:t xml:space="preserve"> (2 April 2020)</w:t>
      </w:r>
      <w:r w:rsidRPr="004E3685">
        <w:rPr>
          <w:b/>
          <w:bCs/>
          <w:sz w:val="22"/>
          <w:szCs w:val="22"/>
        </w:rPr>
        <w:t>:</w:t>
      </w:r>
      <w:r>
        <w:rPr>
          <w:sz w:val="22"/>
          <w:szCs w:val="22"/>
        </w:rPr>
        <w:t xml:space="preserve">  </w:t>
      </w:r>
      <w:r w:rsidR="00B524AC">
        <w:rPr>
          <w:sz w:val="22"/>
          <w:szCs w:val="22"/>
        </w:rPr>
        <w:t xml:space="preserve">COVID-19 pandemic </w:t>
      </w:r>
      <w:r>
        <w:rPr>
          <w:sz w:val="22"/>
          <w:szCs w:val="22"/>
        </w:rPr>
        <w:t>adaptations – what contingencies are proposed for dealing with potential restrictions imposed by the  COVID-19 pandemic</w:t>
      </w:r>
      <w:r w:rsidR="0052028B">
        <w:rPr>
          <w:sz w:val="22"/>
          <w:szCs w:val="22"/>
        </w:rPr>
        <w:t>, to the extent known and anticipated at the time of submission.</w:t>
      </w:r>
      <w:r>
        <w:rPr>
          <w:sz w:val="22"/>
          <w:szCs w:val="22"/>
        </w:rPr>
        <w:t xml:space="preserve"> </w:t>
      </w:r>
    </w:p>
    <w:p w14:paraId="6FC379B2" w14:textId="77777777" w:rsidR="00A04906" w:rsidRPr="00B524AC" w:rsidRDefault="00A04906" w:rsidP="00B524AC">
      <w:pPr>
        <w:pStyle w:val="ListParagraph"/>
        <w:spacing w:after="160" w:line="256" w:lineRule="auto"/>
        <w:rPr>
          <w:sz w:val="22"/>
          <w:szCs w:val="22"/>
        </w:rPr>
      </w:pPr>
    </w:p>
    <w:p w14:paraId="3F099482" w14:textId="77777777" w:rsidR="0031519D" w:rsidRPr="00804BCC" w:rsidRDefault="0031519D" w:rsidP="0031519D">
      <w:pPr>
        <w:rPr>
          <w:rFonts w:cstheme="minorHAnsi"/>
          <w:b/>
          <w:sz w:val="22"/>
          <w:szCs w:val="22"/>
        </w:rPr>
      </w:pPr>
      <w:r>
        <w:rPr>
          <w:rFonts w:cstheme="minorHAnsi"/>
          <w:b/>
          <w:sz w:val="22"/>
          <w:szCs w:val="22"/>
        </w:rPr>
        <w:t>How</w:t>
      </w:r>
      <w:r w:rsidRPr="00804BCC">
        <w:rPr>
          <w:rFonts w:cstheme="minorHAnsi"/>
          <w:b/>
          <w:sz w:val="22"/>
          <w:szCs w:val="22"/>
        </w:rPr>
        <w:t xml:space="preserve"> to submit:</w:t>
      </w:r>
    </w:p>
    <w:p w14:paraId="6D93177D" w14:textId="77777777" w:rsidR="0031519D" w:rsidRDefault="0031519D" w:rsidP="0031519D">
      <w:pPr>
        <w:ind w:left="720"/>
        <w:rPr>
          <w:rFonts w:cstheme="minorHAnsi"/>
          <w:b/>
          <w:sz w:val="22"/>
          <w:szCs w:val="22"/>
        </w:rPr>
      </w:pPr>
    </w:p>
    <w:p w14:paraId="3EF91590" w14:textId="77777777" w:rsidR="0031519D" w:rsidRPr="00426583" w:rsidRDefault="0031519D" w:rsidP="0031519D">
      <w:pPr>
        <w:ind w:left="720"/>
        <w:rPr>
          <w:rFonts w:cstheme="minorHAnsi"/>
          <w:sz w:val="22"/>
          <w:szCs w:val="22"/>
        </w:rPr>
      </w:pPr>
      <w:r>
        <w:rPr>
          <w:rFonts w:cstheme="minorHAnsi"/>
          <w:sz w:val="22"/>
          <w:szCs w:val="22"/>
        </w:rPr>
        <w:t>Submissions should be electronically by email to:</w:t>
      </w:r>
    </w:p>
    <w:p w14:paraId="74BD1897" w14:textId="0D1C0E71" w:rsidR="0031519D" w:rsidRDefault="0031519D" w:rsidP="0031519D">
      <w:pPr>
        <w:ind w:left="720"/>
        <w:rPr>
          <w:rFonts w:cstheme="minorHAnsi"/>
          <w:sz w:val="22"/>
          <w:szCs w:val="22"/>
        </w:rPr>
      </w:pPr>
      <w:r w:rsidRPr="00804BCC">
        <w:rPr>
          <w:rFonts w:cstheme="minorHAnsi"/>
          <w:b/>
          <w:sz w:val="22"/>
          <w:szCs w:val="22"/>
        </w:rPr>
        <w:t>Freshwater Research Collaborative</w:t>
      </w:r>
      <w:r w:rsidR="00336F15">
        <w:rPr>
          <w:rFonts w:cstheme="minorHAnsi"/>
          <w:b/>
          <w:sz w:val="22"/>
          <w:szCs w:val="22"/>
        </w:rPr>
        <w:t xml:space="preserve"> Announcement of Opportunity 2020</w:t>
      </w:r>
      <w:r w:rsidRPr="00804BCC">
        <w:rPr>
          <w:rFonts w:cstheme="minorHAnsi"/>
          <w:b/>
          <w:sz w:val="22"/>
          <w:szCs w:val="22"/>
        </w:rPr>
        <w:t xml:space="preserve">, Office of the Director </w:t>
      </w:r>
      <w:r w:rsidRPr="00804BCC">
        <w:rPr>
          <w:rFonts w:cstheme="minorHAnsi"/>
          <w:sz w:val="22"/>
          <w:szCs w:val="22"/>
        </w:rPr>
        <w:t>(Pro tempore</w:t>
      </w:r>
      <w:r w:rsidRPr="00426583">
        <w:rPr>
          <w:rFonts w:cstheme="minorHAnsi"/>
          <w:sz w:val="22"/>
          <w:szCs w:val="22"/>
        </w:rPr>
        <w:t xml:space="preserve">), c/o School of Freshwater Sciences, </w:t>
      </w:r>
      <w:hyperlink r:id="rId8" w:history="1">
        <w:r w:rsidR="004A0C82" w:rsidRPr="002F1010">
          <w:rPr>
            <w:rStyle w:val="Hyperlink"/>
            <w:rFonts w:cstheme="minorHAnsi"/>
            <w:sz w:val="22"/>
            <w:szCs w:val="22"/>
          </w:rPr>
          <w:t>freshwater-collaborative-AO@uwm.edu</w:t>
        </w:r>
      </w:hyperlink>
      <w:r w:rsidR="00336F15">
        <w:rPr>
          <w:rFonts w:cstheme="minorHAnsi"/>
          <w:sz w:val="22"/>
          <w:szCs w:val="22"/>
        </w:rPr>
        <w:t xml:space="preserve"> </w:t>
      </w:r>
      <w:r w:rsidR="008A3FE9">
        <w:rPr>
          <w:rFonts w:cstheme="minorHAnsi"/>
          <w:sz w:val="22"/>
          <w:szCs w:val="22"/>
        </w:rPr>
        <w:t xml:space="preserve"> </w:t>
      </w:r>
    </w:p>
    <w:p w14:paraId="15654C8C" w14:textId="77777777" w:rsidR="0031519D" w:rsidRDefault="0031519D" w:rsidP="0031519D">
      <w:pPr>
        <w:ind w:left="720"/>
        <w:rPr>
          <w:rFonts w:cstheme="minorHAnsi"/>
          <w:sz w:val="22"/>
          <w:szCs w:val="22"/>
        </w:rPr>
      </w:pPr>
    </w:p>
    <w:p w14:paraId="6A365BB7" w14:textId="77777777" w:rsidR="0031519D" w:rsidRPr="00426583" w:rsidRDefault="0031519D" w:rsidP="0031519D">
      <w:pPr>
        <w:ind w:left="720"/>
        <w:rPr>
          <w:rFonts w:cstheme="minorHAnsi"/>
          <w:sz w:val="22"/>
          <w:szCs w:val="22"/>
        </w:rPr>
      </w:pPr>
      <w:r>
        <w:rPr>
          <w:rFonts w:cstheme="minorHAnsi"/>
          <w:sz w:val="22"/>
          <w:szCs w:val="22"/>
        </w:rPr>
        <w:t xml:space="preserve">Please note “Submission to Track X” in the subject line.  Receipt of submission will be acknowledged by reply email. </w:t>
      </w:r>
    </w:p>
    <w:p w14:paraId="426978E9" w14:textId="0A71AEBD" w:rsidR="0031519D" w:rsidRDefault="0031519D" w:rsidP="0031519D">
      <w:pPr>
        <w:ind w:left="720"/>
        <w:rPr>
          <w:rFonts w:cstheme="minorHAnsi"/>
          <w:sz w:val="22"/>
          <w:szCs w:val="22"/>
        </w:rPr>
      </w:pPr>
    </w:p>
    <w:p w14:paraId="20E725D4" w14:textId="77777777" w:rsidR="00C67F2D" w:rsidRDefault="00C67F2D" w:rsidP="001A7FD0">
      <w:pPr>
        <w:rPr>
          <w:rFonts w:cstheme="minorHAnsi"/>
          <w:b/>
          <w:sz w:val="22"/>
          <w:szCs w:val="22"/>
        </w:rPr>
      </w:pPr>
    </w:p>
    <w:p w14:paraId="3E42405D" w14:textId="77777777" w:rsidR="00DA5F1A" w:rsidRDefault="00DA5F1A">
      <w:pPr>
        <w:spacing w:after="160" w:line="259" w:lineRule="auto"/>
        <w:rPr>
          <w:rFonts w:cstheme="minorHAnsi"/>
          <w:b/>
          <w:sz w:val="22"/>
          <w:szCs w:val="22"/>
        </w:rPr>
      </w:pPr>
      <w:r>
        <w:rPr>
          <w:rFonts w:cstheme="minorHAnsi"/>
          <w:b/>
          <w:sz w:val="22"/>
          <w:szCs w:val="22"/>
        </w:rPr>
        <w:br w:type="page"/>
      </w:r>
    </w:p>
    <w:p w14:paraId="63505F07" w14:textId="5EE625BA" w:rsidR="0031519D" w:rsidRDefault="001A13BA" w:rsidP="001A7FD0">
      <w:pPr>
        <w:rPr>
          <w:rFonts w:cstheme="minorHAnsi"/>
          <w:b/>
          <w:sz w:val="22"/>
          <w:szCs w:val="22"/>
        </w:rPr>
      </w:pPr>
      <w:r>
        <w:rPr>
          <w:rFonts w:cstheme="minorHAnsi"/>
          <w:b/>
          <w:sz w:val="22"/>
          <w:szCs w:val="22"/>
        </w:rPr>
        <w:lastRenderedPageBreak/>
        <w:t xml:space="preserve">Summary of </w:t>
      </w:r>
      <w:r w:rsidR="00FD1DE3">
        <w:rPr>
          <w:rFonts w:cstheme="minorHAnsi"/>
          <w:b/>
          <w:sz w:val="22"/>
          <w:szCs w:val="22"/>
        </w:rPr>
        <w:t>P</w:t>
      </w:r>
      <w:r w:rsidR="001A7FD0" w:rsidRPr="001A7FD0">
        <w:rPr>
          <w:rFonts w:cstheme="minorHAnsi"/>
          <w:b/>
          <w:sz w:val="22"/>
          <w:szCs w:val="22"/>
        </w:rPr>
        <w:t>roposed FCW Awards by Track</w:t>
      </w:r>
      <w:r w:rsidR="00FD1DE3">
        <w:rPr>
          <w:rFonts w:cstheme="minorHAnsi"/>
          <w:b/>
          <w:sz w:val="22"/>
          <w:szCs w:val="22"/>
        </w:rPr>
        <w:t xml:space="preserve"> (see </w:t>
      </w:r>
      <w:r w:rsidR="00DA5F1A">
        <w:rPr>
          <w:rFonts w:cstheme="minorHAnsi"/>
          <w:b/>
          <w:sz w:val="22"/>
          <w:szCs w:val="22"/>
        </w:rPr>
        <w:t xml:space="preserve">table </w:t>
      </w:r>
      <w:r w:rsidR="00FD1DE3">
        <w:rPr>
          <w:rFonts w:cstheme="minorHAnsi"/>
          <w:b/>
          <w:sz w:val="22"/>
          <w:szCs w:val="22"/>
        </w:rPr>
        <w:t>below)</w:t>
      </w:r>
      <w:r w:rsidR="001A7FD0" w:rsidRPr="001A7FD0">
        <w:rPr>
          <w:rFonts w:cstheme="minorHAnsi"/>
          <w:b/>
          <w:sz w:val="22"/>
          <w:szCs w:val="22"/>
        </w:rPr>
        <w:t>:</w:t>
      </w:r>
    </w:p>
    <w:p w14:paraId="354F545E" w14:textId="3F646407" w:rsidR="00C67F2D" w:rsidRDefault="00C67F2D" w:rsidP="001A7FD0">
      <w:pPr>
        <w:rPr>
          <w:rFonts w:cstheme="minorHAnsi"/>
          <w:b/>
          <w:sz w:val="22"/>
          <w:szCs w:val="22"/>
        </w:rPr>
      </w:pPr>
    </w:p>
    <w:tbl>
      <w:tblPr>
        <w:tblStyle w:val="TableGrid"/>
        <w:tblW w:w="0" w:type="auto"/>
        <w:tblLook w:val="04A0" w:firstRow="1" w:lastRow="0" w:firstColumn="1" w:lastColumn="0" w:noHBand="0" w:noVBand="1"/>
      </w:tblPr>
      <w:tblGrid>
        <w:gridCol w:w="575"/>
        <w:gridCol w:w="2553"/>
        <w:gridCol w:w="1072"/>
        <w:gridCol w:w="1108"/>
        <w:gridCol w:w="1529"/>
        <w:gridCol w:w="1438"/>
        <w:gridCol w:w="1075"/>
      </w:tblGrid>
      <w:tr w:rsidR="00C67F2D" w:rsidRPr="00CF4741" w14:paraId="7CFE5D05" w14:textId="77777777" w:rsidTr="00CF4741">
        <w:tc>
          <w:tcPr>
            <w:tcW w:w="575" w:type="dxa"/>
          </w:tcPr>
          <w:p w14:paraId="0EC5F144" w14:textId="78B23AA0" w:rsidR="00C67F2D" w:rsidRPr="00CF4741" w:rsidRDefault="00C67F2D" w:rsidP="001A7FD0">
            <w:pPr>
              <w:rPr>
                <w:rFonts w:ascii="Calibri" w:hAnsi="Calibri" w:cstheme="majorHAnsi"/>
                <w:b/>
                <w:sz w:val="16"/>
                <w:szCs w:val="16"/>
              </w:rPr>
            </w:pPr>
            <w:r w:rsidRPr="00CF4741">
              <w:rPr>
                <w:rFonts w:ascii="Calibri" w:hAnsi="Calibri" w:cstheme="majorHAnsi"/>
                <w:b/>
                <w:sz w:val="16"/>
                <w:szCs w:val="16"/>
              </w:rPr>
              <w:t>Track</w:t>
            </w:r>
          </w:p>
        </w:tc>
        <w:tc>
          <w:tcPr>
            <w:tcW w:w="2553" w:type="dxa"/>
          </w:tcPr>
          <w:p w14:paraId="5AC56530" w14:textId="515FA61F" w:rsidR="00C67F2D" w:rsidRPr="00CF4741" w:rsidRDefault="00C67F2D" w:rsidP="001A7FD0">
            <w:pPr>
              <w:rPr>
                <w:rFonts w:ascii="Calibri" w:hAnsi="Calibri" w:cstheme="majorHAnsi"/>
                <w:b/>
                <w:sz w:val="16"/>
                <w:szCs w:val="16"/>
              </w:rPr>
            </w:pPr>
            <w:r w:rsidRPr="00CF4741">
              <w:rPr>
                <w:rFonts w:ascii="Calibri" w:hAnsi="Calibri" w:cstheme="majorHAnsi"/>
                <w:b/>
                <w:sz w:val="16"/>
                <w:szCs w:val="16"/>
              </w:rPr>
              <w:t>Description</w:t>
            </w:r>
          </w:p>
        </w:tc>
        <w:tc>
          <w:tcPr>
            <w:tcW w:w="1072" w:type="dxa"/>
          </w:tcPr>
          <w:p w14:paraId="61C7D813" w14:textId="353369C3" w:rsidR="00C67F2D" w:rsidRPr="00CF4741" w:rsidRDefault="00C67F2D" w:rsidP="001A7FD0">
            <w:pPr>
              <w:rPr>
                <w:rFonts w:ascii="Calibri" w:hAnsi="Calibri" w:cstheme="majorHAnsi"/>
                <w:b/>
                <w:sz w:val="16"/>
                <w:szCs w:val="16"/>
              </w:rPr>
            </w:pPr>
            <w:r w:rsidRPr="00CF4741">
              <w:rPr>
                <w:rFonts w:ascii="Calibri" w:hAnsi="Calibri" w:cstheme="majorHAnsi"/>
                <w:b/>
                <w:sz w:val="16"/>
                <w:szCs w:val="16"/>
              </w:rPr>
              <w:t>Max. per award</w:t>
            </w:r>
          </w:p>
        </w:tc>
        <w:tc>
          <w:tcPr>
            <w:tcW w:w="1108" w:type="dxa"/>
          </w:tcPr>
          <w:p w14:paraId="4AB9317C" w14:textId="6D6498C1" w:rsidR="00C67F2D" w:rsidRPr="00CF4741" w:rsidRDefault="00C67F2D" w:rsidP="001A7FD0">
            <w:pPr>
              <w:rPr>
                <w:rFonts w:ascii="Calibri" w:hAnsi="Calibri" w:cstheme="majorHAnsi"/>
                <w:b/>
                <w:sz w:val="16"/>
                <w:szCs w:val="16"/>
              </w:rPr>
            </w:pPr>
            <w:r w:rsidRPr="00CF4741">
              <w:rPr>
                <w:rFonts w:ascii="Calibri" w:hAnsi="Calibri" w:cstheme="majorHAnsi"/>
                <w:b/>
                <w:sz w:val="16"/>
                <w:szCs w:val="16"/>
              </w:rPr>
              <w:t># anticipated</w:t>
            </w:r>
          </w:p>
        </w:tc>
        <w:tc>
          <w:tcPr>
            <w:tcW w:w="1529" w:type="dxa"/>
          </w:tcPr>
          <w:p w14:paraId="3DAC410E" w14:textId="2C18A2EE" w:rsidR="00C67F2D" w:rsidRPr="00CF4741" w:rsidRDefault="00C67F2D" w:rsidP="001A7FD0">
            <w:pPr>
              <w:rPr>
                <w:rFonts w:ascii="Calibri" w:hAnsi="Calibri" w:cstheme="majorHAnsi"/>
                <w:b/>
                <w:sz w:val="16"/>
                <w:szCs w:val="16"/>
              </w:rPr>
            </w:pPr>
            <w:r w:rsidRPr="00CF4741">
              <w:rPr>
                <w:rFonts w:ascii="Calibri" w:hAnsi="Calibri" w:cstheme="majorHAnsi"/>
                <w:b/>
                <w:sz w:val="16"/>
                <w:szCs w:val="16"/>
              </w:rPr>
              <w:t>Total max. funding anticipated</w:t>
            </w:r>
          </w:p>
        </w:tc>
        <w:tc>
          <w:tcPr>
            <w:tcW w:w="1438" w:type="dxa"/>
          </w:tcPr>
          <w:p w14:paraId="14489C37" w14:textId="6C7C7FC1" w:rsidR="00C67F2D" w:rsidRPr="00CF4741" w:rsidRDefault="00C67F2D" w:rsidP="001A7FD0">
            <w:pPr>
              <w:rPr>
                <w:rFonts w:ascii="Calibri" w:hAnsi="Calibri" w:cstheme="majorHAnsi"/>
                <w:b/>
                <w:sz w:val="16"/>
                <w:szCs w:val="16"/>
              </w:rPr>
            </w:pPr>
            <w:r w:rsidRPr="00CF4741">
              <w:rPr>
                <w:rFonts w:ascii="Calibri" w:hAnsi="Calibri" w:cstheme="majorHAnsi"/>
                <w:b/>
                <w:sz w:val="16"/>
                <w:szCs w:val="16"/>
              </w:rPr>
              <w:t>Target submission dates</w:t>
            </w:r>
          </w:p>
        </w:tc>
        <w:tc>
          <w:tcPr>
            <w:tcW w:w="1075" w:type="dxa"/>
          </w:tcPr>
          <w:p w14:paraId="409DB38F" w14:textId="782F3D71" w:rsidR="00C67F2D" w:rsidRPr="00CF4741" w:rsidRDefault="00C67F2D" w:rsidP="001A7FD0">
            <w:pPr>
              <w:rPr>
                <w:rFonts w:ascii="Calibri" w:hAnsi="Calibri" w:cstheme="majorHAnsi"/>
                <w:b/>
                <w:sz w:val="16"/>
                <w:szCs w:val="16"/>
              </w:rPr>
            </w:pPr>
            <w:r w:rsidRPr="00CF4741">
              <w:rPr>
                <w:rFonts w:ascii="Calibri" w:hAnsi="Calibri" w:cstheme="majorHAnsi"/>
                <w:b/>
                <w:sz w:val="16"/>
                <w:szCs w:val="16"/>
              </w:rPr>
              <w:t>Target award date</w:t>
            </w:r>
          </w:p>
        </w:tc>
      </w:tr>
      <w:tr w:rsidR="00C67F2D" w:rsidRPr="00C67F2D" w14:paraId="0BA14F0E" w14:textId="77777777" w:rsidTr="00CF4741">
        <w:tc>
          <w:tcPr>
            <w:tcW w:w="575" w:type="dxa"/>
          </w:tcPr>
          <w:p w14:paraId="4543947C" w14:textId="44887F78" w:rsidR="00C67F2D" w:rsidRPr="00C67F2D" w:rsidRDefault="00C67F2D" w:rsidP="001A7FD0">
            <w:pPr>
              <w:rPr>
                <w:rFonts w:ascii="Calibri" w:hAnsi="Calibri" w:cstheme="majorHAnsi"/>
                <w:bCs/>
                <w:sz w:val="16"/>
                <w:szCs w:val="16"/>
              </w:rPr>
            </w:pPr>
            <w:r w:rsidRPr="00C67F2D">
              <w:rPr>
                <w:rFonts w:ascii="Calibri" w:hAnsi="Calibri" w:cstheme="majorHAnsi"/>
                <w:bCs/>
                <w:sz w:val="16"/>
                <w:szCs w:val="16"/>
              </w:rPr>
              <w:t>1</w:t>
            </w:r>
          </w:p>
        </w:tc>
        <w:tc>
          <w:tcPr>
            <w:tcW w:w="2553" w:type="dxa"/>
          </w:tcPr>
          <w:p w14:paraId="4CA422B3" w14:textId="53B66A4E" w:rsidR="00C67F2D" w:rsidRPr="00C67F2D" w:rsidRDefault="00C67F2D" w:rsidP="001A7FD0">
            <w:pPr>
              <w:rPr>
                <w:rFonts w:ascii="Calibri" w:hAnsi="Calibri" w:cstheme="majorHAnsi"/>
                <w:bCs/>
                <w:sz w:val="16"/>
                <w:szCs w:val="16"/>
              </w:rPr>
            </w:pPr>
            <w:r w:rsidRPr="00C67F2D">
              <w:rPr>
                <w:rFonts w:ascii="Calibri" w:hAnsi="Calibri" w:cstheme="majorHAnsi"/>
                <w:bCs/>
                <w:sz w:val="16"/>
                <w:szCs w:val="16"/>
              </w:rPr>
              <w:t xml:space="preserve">Research </w:t>
            </w:r>
            <w:r>
              <w:rPr>
                <w:rFonts w:ascii="Calibri" w:hAnsi="Calibri" w:cstheme="majorHAnsi"/>
                <w:bCs/>
                <w:sz w:val="16"/>
                <w:szCs w:val="16"/>
              </w:rPr>
              <w:t>Collaboration Network Summits &amp; Workshops</w:t>
            </w:r>
          </w:p>
        </w:tc>
        <w:tc>
          <w:tcPr>
            <w:tcW w:w="1072" w:type="dxa"/>
          </w:tcPr>
          <w:p w14:paraId="4FD41C12" w14:textId="41762F06" w:rsidR="00C67F2D" w:rsidRPr="00C67F2D" w:rsidRDefault="00C67F2D" w:rsidP="001A7FD0">
            <w:pPr>
              <w:rPr>
                <w:rFonts w:ascii="Calibri" w:hAnsi="Calibri" w:cstheme="majorHAnsi"/>
                <w:bCs/>
                <w:sz w:val="16"/>
                <w:szCs w:val="16"/>
              </w:rPr>
            </w:pPr>
            <w:r>
              <w:rPr>
                <w:rFonts w:ascii="Calibri" w:hAnsi="Calibri" w:cstheme="majorHAnsi"/>
                <w:bCs/>
                <w:sz w:val="16"/>
                <w:szCs w:val="16"/>
              </w:rPr>
              <w:t>$ 10,000</w:t>
            </w:r>
          </w:p>
        </w:tc>
        <w:tc>
          <w:tcPr>
            <w:tcW w:w="1108" w:type="dxa"/>
          </w:tcPr>
          <w:p w14:paraId="1745BFB9" w14:textId="623A1EE4" w:rsidR="00C67F2D" w:rsidRPr="00C67F2D" w:rsidRDefault="00C67F2D" w:rsidP="001A7FD0">
            <w:pPr>
              <w:rPr>
                <w:rFonts w:ascii="Calibri" w:hAnsi="Calibri" w:cstheme="majorHAnsi"/>
                <w:bCs/>
                <w:sz w:val="16"/>
                <w:szCs w:val="16"/>
              </w:rPr>
            </w:pPr>
            <w:r>
              <w:rPr>
                <w:rFonts w:ascii="Calibri" w:hAnsi="Calibri" w:cstheme="majorHAnsi"/>
                <w:bCs/>
                <w:sz w:val="16"/>
                <w:szCs w:val="16"/>
              </w:rPr>
              <w:t>4-8</w:t>
            </w:r>
          </w:p>
        </w:tc>
        <w:tc>
          <w:tcPr>
            <w:tcW w:w="1529" w:type="dxa"/>
          </w:tcPr>
          <w:p w14:paraId="69D8E63C" w14:textId="6526DE22" w:rsidR="00C67F2D" w:rsidRPr="00C67F2D" w:rsidRDefault="00C67F2D" w:rsidP="001A7FD0">
            <w:pPr>
              <w:rPr>
                <w:rFonts w:ascii="Calibri" w:hAnsi="Calibri" w:cstheme="majorHAnsi"/>
                <w:bCs/>
                <w:sz w:val="16"/>
                <w:szCs w:val="16"/>
              </w:rPr>
            </w:pPr>
            <w:r>
              <w:rPr>
                <w:rFonts w:ascii="Calibri" w:hAnsi="Calibri" w:cstheme="majorHAnsi"/>
                <w:bCs/>
                <w:sz w:val="16"/>
                <w:szCs w:val="16"/>
              </w:rPr>
              <w:t>$ 60,000</w:t>
            </w:r>
          </w:p>
        </w:tc>
        <w:tc>
          <w:tcPr>
            <w:tcW w:w="1438" w:type="dxa"/>
          </w:tcPr>
          <w:p w14:paraId="41057752" w14:textId="0412EBA8" w:rsidR="00C67F2D" w:rsidRPr="00C67F2D" w:rsidRDefault="00C67F2D" w:rsidP="001A7FD0">
            <w:pPr>
              <w:rPr>
                <w:rFonts w:ascii="Calibri" w:hAnsi="Calibri" w:cstheme="majorHAnsi"/>
                <w:bCs/>
                <w:sz w:val="16"/>
                <w:szCs w:val="16"/>
              </w:rPr>
            </w:pPr>
            <w:r>
              <w:rPr>
                <w:rFonts w:ascii="Calibri" w:hAnsi="Calibri" w:cstheme="majorHAnsi"/>
                <w:bCs/>
                <w:sz w:val="16"/>
                <w:szCs w:val="16"/>
              </w:rPr>
              <w:t>Anytime</w:t>
            </w:r>
          </w:p>
        </w:tc>
        <w:tc>
          <w:tcPr>
            <w:tcW w:w="1075" w:type="dxa"/>
          </w:tcPr>
          <w:p w14:paraId="09BF515F" w14:textId="495E0424" w:rsidR="00C67F2D" w:rsidRPr="00C67F2D" w:rsidRDefault="00C67F2D" w:rsidP="001A7FD0">
            <w:pPr>
              <w:rPr>
                <w:rFonts w:ascii="Calibri" w:hAnsi="Calibri" w:cstheme="majorHAnsi"/>
                <w:bCs/>
                <w:sz w:val="16"/>
                <w:szCs w:val="16"/>
              </w:rPr>
            </w:pPr>
            <w:r>
              <w:rPr>
                <w:rFonts w:ascii="Calibri" w:hAnsi="Calibri" w:cstheme="majorHAnsi"/>
                <w:bCs/>
                <w:sz w:val="16"/>
                <w:szCs w:val="16"/>
              </w:rPr>
              <w:t>~ 1 mo. post submission</w:t>
            </w:r>
          </w:p>
        </w:tc>
      </w:tr>
      <w:tr w:rsidR="00C67F2D" w:rsidRPr="00C67F2D" w14:paraId="5D04CF0D" w14:textId="77777777" w:rsidTr="00CF4741">
        <w:tc>
          <w:tcPr>
            <w:tcW w:w="575" w:type="dxa"/>
          </w:tcPr>
          <w:p w14:paraId="5C08B2F7" w14:textId="38F21C3E" w:rsidR="00C67F2D" w:rsidRPr="00C67F2D" w:rsidRDefault="00C67F2D" w:rsidP="001A7FD0">
            <w:pPr>
              <w:rPr>
                <w:rFonts w:ascii="Calibri" w:hAnsi="Calibri" w:cstheme="majorHAnsi"/>
                <w:bCs/>
                <w:sz w:val="16"/>
                <w:szCs w:val="16"/>
              </w:rPr>
            </w:pPr>
            <w:r>
              <w:rPr>
                <w:rFonts w:ascii="Calibri" w:hAnsi="Calibri" w:cstheme="majorHAnsi"/>
                <w:bCs/>
                <w:sz w:val="16"/>
                <w:szCs w:val="16"/>
              </w:rPr>
              <w:t>2</w:t>
            </w:r>
          </w:p>
        </w:tc>
        <w:tc>
          <w:tcPr>
            <w:tcW w:w="2553" w:type="dxa"/>
          </w:tcPr>
          <w:p w14:paraId="54C69BB9" w14:textId="54558608" w:rsidR="00C67F2D" w:rsidRPr="00C67F2D" w:rsidRDefault="00C67F2D" w:rsidP="001A7FD0">
            <w:pPr>
              <w:rPr>
                <w:rFonts w:ascii="Calibri" w:hAnsi="Calibri" w:cstheme="majorHAnsi"/>
                <w:bCs/>
                <w:sz w:val="16"/>
                <w:szCs w:val="16"/>
              </w:rPr>
            </w:pPr>
            <w:r>
              <w:rPr>
                <w:rFonts w:ascii="Calibri" w:hAnsi="Calibri" w:cstheme="majorHAnsi"/>
                <w:bCs/>
                <w:sz w:val="16"/>
                <w:szCs w:val="16"/>
              </w:rPr>
              <w:t>Strategic Research Support</w:t>
            </w:r>
          </w:p>
        </w:tc>
        <w:tc>
          <w:tcPr>
            <w:tcW w:w="1072" w:type="dxa"/>
          </w:tcPr>
          <w:p w14:paraId="6250FAEC" w14:textId="77777777" w:rsidR="00C67F2D" w:rsidRDefault="00C67F2D" w:rsidP="001A7FD0">
            <w:pPr>
              <w:rPr>
                <w:rFonts w:ascii="Calibri" w:hAnsi="Calibri" w:cstheme="majorHAnsi"/>
                <w:bCs/>
                <w:sz w:val="16"/>
                <w:szCs w:val="16"/>
              </w:rPr>
            </w:pPr>
          </w:p>
        </w:tc>
        <w:tc>
          <w:tcPr>
            <w:tcW w:w="1108" w:type="dxa"/>
          </w:tcPr>
          <w:p w14:paraId="57B70D18" w14:textId="77777777" w:rsidR="00C67F2D" w:rsidRDefault="00C67F2D" w:rsidP="001A7FD0">
            <w:pPr>
              <w:rPr>
                <w:rFonts w:ascii="Calibri" w:hAnsi="Calibri" w:cstheme="majorHAnsi"/>
                <w:bCs/>
                <w:sz w:val="16"/>
                <w:szCs w:val="16"/>
              </w:rPr>
            </w:pPr>
          </w:p>
        </w:tc>
        <w:tc>
          <w:tcPr>
            <w:tcW w:w="1529" w:type="dxa"/>
          </w:tcPr>
          <w:p w14:paraId="247E37FF" w14:textId="2EE246BD" w:rsidR="00C67F2D" w:rsidRDefault="00C67F2D" w:rsidP="001A7FD0">
            <w:pPr>
              <w:rPr>
                <w:rFonts w:ascii="Calibri" w:hAnsi="Calibri" w:cstheme="majorHAnsi"/>
                <w:bCs/>
                <w:sz w:val="16"/>
                <w:szCs w:val="16"/>
              </w:rPr>
            </w:pPr>
            <w:r>
              <w:rPr>
                <w:rFonts w:ascii="Calibri" w:hAnsi="Calibri" w:cstheme="majorHAnsi"/>
                <w:bCs/>
                <w:sz w:val="16"/>
                <w:szCs w:val="16"/>
              </w:rPr>
              <w:t>$ 680,000</w:t>
            </w:r>
          </w:p>
        </w:tc>
        <w:tc>
          <w:tcPr>
            <w:tcW w:w="1438" w:type="dxa"/>
          </w:tcPr>
          <w:p w14:paraId="64D7ADD3" w14:textId="77777777" w:rsidR="00C67F2D" w:rsidRDefault="00C67F2D" w:rsidP="001A7FD0">
            <w:pPr>
              <w:rPr>
                <w:rFonts w:ascii="Calibri" w:hAnsi="Calibri" w:cstheme="majorHAnsi"/>
                <w:bCs/>
                <w:sz w:val="16"/>
                <w:szCs w:val="16"/>
              </w:rPr>
            </w:pPr>
            <w:r>
              <w:rPr>
                <w:rFonts w:ascii="Calibri" w:hAnsi="Calibri" w:cstheme="majorHAnsi"/>
                <w:bCs/>
                <w:sz w:val="16"/>
                <w:szCs w:val="16"/>
              </w:rPr>
              <w:t>4/15/20</w:t>
            </w:r>
          </w:p>
          <w:p w14:paraId="19370928" w14:textId="67EFB616" w:rsidR="00C67F2D" w:rsidRDefault="00C67F2D" w:rsidP="001A7FD0">
            <w:pPr>
              <w:rPr>
                <w:rFonts w:ascii="Calibri" w:hAnsi="Calibri" w:cstheme="majorHAnsi"/>
                <w:bCs/>
                <w:sz w:val="16"/>
                <w:szCs w:val="16"/>
              </w:rPr>
            </w:pPr>
            <w:r>
              <w:rPr>
                <w:rFonts w:ascii="Calibri" w:hAnsi="Calibri" w:cstheme="majorHAnsi"/>
                <w:bCs/>
                <w:sz w:val="16"/>
                <w:szCs w:val="16"/>
              </w:rPr>
              <w:t>8/15/20</w:t>
            </w:r>
          </w:p>
        </w:tc>
        <w:tc>
          <w:tcPr>
            <w:tcW w:w="1075" w:type="dxa"/>
          </w:tcPr>
          <w:p w14:paraId="6F66FD00" w14:textId="27CF1BC4" w:rsidR="00C67F2D" w:rsidRDefault="00C67F2D" w:rsidP="001A7FD0">
            <w:pPr>
              <w:rPr>
                <w:rFonts w:ascii="Calibri" w:hAnsi="Calibri" w:cstheme="majorHAnsi"/>
                <w:bCs/>
                <w:sz w:val="16"/>
                <w:szCs w:val="16"/>
              </w:rPr>
            </w:pPr>
            <w:r>
              <w:rPr>
                <w:rFonts w:ascii="Calibri" w:hAnsi="Calibri" w:cstheme="majorHAnsi"/>
                <w:bCs/>
                <w:sz w:val="16"/>
                <w:szCs w:val="16"/>
              </w:rPr>
              <w:t>~ 2-3 mo. post submission</w:t>
            </w:r>
          </w:p>
        </w:tc>
      </w:tr>
      <w:tr w:rsidR="00C67F2D" w:rsidRPr="00C67F2D" w14:paraId="6FF6122B" w14:textId="77777777" w:rsidTr="00CF4741">
        <w:tc>
          <w:tcPr>
            <w:tcW w:w="575" w:type="dxa"/>
          </w:tcPr>
          <w:p w14:paraId="01CD6D9A" w14:textId="36CBF1F9" w:rsidR="00C67F2D" w:rsidRDefault="00C67F2D" w:rsidP="001A7FD0">
            <w:pPr>
              <w:rPr>
                <w:rFonts w:ascii="Calibri" w:hAnsi="Calibri" w:cstheme="majorHAnsi"/>
                <w:bCs/>
                <w:sz w:val="16"/>
                <w:szCs w:val="16"/>
              </w:rPr>
            </w:pPr>
          </w:p>
        </w:tc>
        <w:tc>
          <w:tcPr>
            <w:tcW w:w="2553" w:type="dxa"/>
          </w:tcPr>
          <w:p w14:paraId="40F26C8F" w14:textId="2C68F944" w:rsidR="00C67F2D" w:rsidRDefault="00C67F2D" w:rsidP="001A7FD0">
            <w:pPr>
              <w:rPr>
                <w:rFonts w:ascii="Calibri" w:hAnsi="Calibri" w:cstheme="majorHAnsi"/>
                <w:bCs/>
                <w:sz w:val="16"/>
                <w:szCs w:val="16"/>
              </w:rPr>
            </w:pPr>
            <w:r>
              <w:rPr>
                <w:rFonts w:ascii="Calibri" w:hAnsi="Calibri" w:cstheme="majorHAnsi"/>
                <w:bCs/>
                <w:sz w:val="16"/>
                <w:szCs w:val="16"/>
              </w:rPr>
              <w:t>Research / PI Support: Max. per PI</w:t>
            </w:r>
          </w:p>
        </w:tc>
        <w:tc>
          <w:tcPr>
            <w:tcW w:w="1072" w:type="dxa"/>
          </w:tcPr>
          <w:p w14:paraId="2F3B8BF6" w14:textId="3C370103" w:rsidR="00C67F2D" w:rsidRDefault="00C67F2D" w:rsidP="001A7FD0">
            <w:pPr>
              <w:rPr>
                <w:rFonts w:ascii="Calibri" w:hAnsi="Calibri" w:cstheme="majorHAnsi"/>
                <w:bCs/>
                <w:sz w:val="16"/>
                <w:szCs w:val="16"/>
              </w:rPr>
            </w:pPr>
            <w:r>
              <w:rPr>
                <w:rFonts w:ascii="Calibri" w:hAnsi="Calibri" w:cstheme="majorHAnsi"/>
                <w:bCs/>
                <w:sz w:val="16"/>
                <w:szCs w:val="16"/>
              </w:rPr>
              <w:t>$ 30,000 / PI</w:t>
            </w:r>
          </w:p>
        </w:tc>
        <w:tc>
          <w:tcPr>
            <w:tcW w:w="1108" w:type="dxa"/>
          </w:tcPr>
          <w:p w14:paraId="1A7516F7" w14:textId="084E5740" w:rsidR="00C67F2D" w:rsidRDefault="00C67F2D" w:rsidP="001A7FD0">
            <w:pPr>
              <w:rPr>
                <w:rFonts w:ascii="Calibri" w:hAnsi="Calibri" w:cstheme="majorHAnsi"/>
                <w:bCs/>
                <w:sz w:val="16"/>
                <w:szCs w:val="16"/>
              </w:rPr>
            </w:pPr>
            <w:r>
              <w:rPr>
                <w:rFonts w:ascii="Calibri" w:hAnsi="Calibri" w:cstheme="majorHAnsi"/>
                <w:bCs/>
                <w:sz w:val="16"/>
                <w:szCs w:val="16"/>
              </w:rPr>
              <w:t>20</w:t>
            </w:r>
          </w:p>
        </w:tc>
        <w:tc>
          <w:tcPr>
            <w:tcW w:w="1529" w:type="dxa"/>
          </w:tcPr>
          <w:p w14:paraId="18FEB6DB" w14:textId="2E5DDD4C" w:rsidR="00C67F2D" w:rsidRDefault="00C67F2D" w:rsidP="001A7FD0">
            <w:pPr>
              <w:rPr>
                <w:rFonts w:ascii="Calibri" w:hAnsi="Calibri" w:cstheme="majorHAnsi"/>
                <w:bCs/>
                <w:sz w:val="16"/>
                <w:szCs w:val="16"/>
              </w:rPr>
            </w:pPr>
            <w:r>
              <w:rPr>
                <w:rFonts w:ascii="Calibri" w:hAnsi="Calibri" w:cstheme="majorHAnsi"/>
                <w:bCs/>
                <w:sz w:val="16"/>
                <w:szCs w:val="16"/>
              </w:rPr>
              <w:t>$ 600,000</w:t>
            </w:r>
          </w:p>
        </w:tc>
        <w:tc>
          <w:tcPr>
            <w:tcW w:w="1438" w:type="dxa"/>
          </w:tcPr>
          <w:p w14:paraId="7EB9C114" w14:textId="77777777" w:rsidR="00C67F2D" w:rsidRDefault="00C67F2D" w:rsidP="001A7FD0">
            <w:pPr>
              <w:rPr>
                <w:rFonts w:ascii="Calibri" w:hAnsi="Calibri" w:cstheme="majorHAnsi"/>
                <w:bCs/>
                <w:sz w:val="16"/>
                <w:szCs w:val="16"/>
              </w:rPr>
            </w:pPr>
          </w:p>
        </w:tc>
        <w:tc>
          <w:tcPr>
            <w:tcW w:w="1075" w:type="dxa"/>
          </w:tcPr>
          <w:p w14:paraId="37310E15" w14:textId="77777777" w:rsidR="00C67F2D" w:rsidRDefault="00C67F2D" w:rsidP="001A7FD0">
            <w:pPr>
              <w:rPr>
                <w:rFonts w:ascii="Calibri" w:hAnsi="Calibri" w:cstheme="majorHAnsi"/>
                <w:bCs/>
                <w:sz w:val="16"/>
                <w:szCs w:val="16"/>
              </w:rPr>
            </w:pPr>
          </w:p>
        </w:tc>
      </w:tr>
      <w:tr w:rsidR="00C67F2D" w:rsidRPr="00C67F2D" w14:paraId="1A61C08C" w14:textId="77777777" w:rsidTr="00CF4741">
        <w:tc>
          <w:tcPr>
            <w:tcW w:w="575" w:type="dxa"/>
          </w:tcPr>
          <w:p w14:paraId="12947714" w14:textId="1DB6F865" w:rsidR="00C67F2D" w:rsidRDefault="00C67F2D" w:rsidP="001A7FD0">
            <w:pPr>
              <w:rPr>
                <w:rFonts w:ascii="Calibri" w:hAnsi="Calibri" w:cstheme="majorHAnsi"/>
                <w:bCs/>
                <w:sz w:val="16"/>
                <w:szCs w:val="16"/>
              </w:rPr>
            </w:pPr>
          </w:p>
        </w:tc>
        <w:tc>
          <w:tcPr>
            <w:tcW w:w="2553" w:type="dxa"/>
          </w:tcPr>
          <w:p w14:paraId="64A8FDA0" w14:textId="4E35CA09" w:rsidR="00C67F2D" w:rsidRDefault="00C67F2D" w:rsidP="001A7FD0">
            <w:pPr>
              <w:rPr>
                <w:rFonts w:ascii="Calibri" w:hAnsi="Calibri" w:cstheme="majorHAnsi"/>
                <w:bCs/>
                <w:sz w:val="16"/>
                <w:szCs w:val="16"/>
              </w:rPr>
            </w:pPr>
            <w:r>
              <w:rPr>
                <w:rFonts w:ascii="Calibri" w:hAnsi="Calibri" w:cstheme="majorHAnsi"/>
                <w:bCs/>
                <w:sz w:val="16"/>
                <w:szCs w:val="16"/>
              </w:rPr>
              <w:t>Required Supplemental Undergraduate research stipends</w:t>
            </w:r>
          </w:p>
        </w:tc>
        <w:tc>
          <w:tcPr>
            <w:tcW w:w="1072" w:type="dxa"/>
          </w:tcPr>
          <w:p w14:paraId="4216C847" w14:textId="1B959BDC" w:rsidR="00C67F2D" w:rsidRDefault="00C67F2D" w:rsidP="001A7FD0">
            <w:pPr>
              <w:rPr>
                <w:rFonts w:ascii="Calibri" w:hAnsi="Calibri" w:cstheme="majorHAnsi"/>
                <w:bCs/>
                <w:sz w:val="16"/>
                <w:szCs w:val="16"/>
              </w:rPr>
            </w:pPr>
            <w:r>
              <w:rPr>
                <w:rFonts w:ascii="Calibri" w:hAnsi="Calibri" w:cstheme="majorHAnsi"/>
                <w:bCs/>
                <w:sz w:val="16"/>
                <w:szCs w:val="16"/>
              </w:rPr>
              <w:t>$ 4,000</w:t>
            </w:r>
          </w:p>
        </w:tc>
        <w:tc>
          <w:tcPr>
            <w:tcW w:w="1108" w:type="dxa"/>
          </w:tcPr>
          <w:p w14:paraId="7F0E2DDF" w14:textId="0223566E" w:rsidR="00C67F2D" w:rsidRDefault="00C67F2D" w:rsidP="001A7FD0">
            <w:pPr>
              <w:rPr>
                <w:rFonts w:ascii="Calibri" w:hAnsi="Calibri" w:cstheme="majorHAnsi"/>
                <w:bCs/>
                <w:sz w:val="16"/>
                <w:szCs w:val="16"/>
              </w:rPr>
            </w:pPr>
            <w:r>
              <w:rPr>
                <w:rFonts w:ascii="Calibri" w:hAnsi="Calibri" w:cstheme="majorHAnsi"/>
                <w:bCs/>
                <w:sz w:val="16"/>
                <w:szCs w:val="16"/>
              </w:rPr>
              <w:t>20</w:t>
            </w:r>
          </w:p>
        </w:tc>
        <w:tc>
          <w:tcPr>
            <w:tcW w:w="1529" w:type="dxa"/>
          </w:tcPr>
          <w:p w14:paraId="5E02BB4C" w14:textId="5CCC7D1A" w:rsidR="00C67F2D" w:rsidRDefault="00C67F2D" w:rsidP="001A7FD0">
            <w:pPr>
              <w:rPr>
                <w:rFonts w:ascii="Calibri" w:hAnsi="Calibri" w:cstheme="majorHAnsi"/>
                <w:bCs/>
                <w:sz w:val="16"/>
                <w:szCs w:val="16"/>
              </w:rPr>
            </w:pPr>
            <w:r>
              <w:rPr>
                <w:rFonts w:ascii="Calibri" w:hAnsi="Calibri" w:cstheme="majorHAnsi"/>
                <w:bCs/>
                <w:sz w:val="16"/>
                <w:szCs w:val="16"/>
              </w:rPr>
              <w:t>$ 80,000</w:t>
            </w:r>
          </w:p>
        </w:tc>
        <w:tc>
          <w:tcPr>
            <w:tcW w:w="1438" w:type="dxa"/>
          </w:tcPr>
          <w:p w14:paraId="29D8330B" w14:textId="77777777" w:rsidR="00C67F2D" w:rsidRDefault="00C67F2D" w:rsidP="001A7FD0">
            <w:pPr>
              <w:rPr>
                <w:rFonts w:ascii="Calibri" w:hAnsi="Calibri" w:cstheme="majorHAnsi"/>
                <w:bCs/>
                <w:sz w:val="16"/>
                <w:szCs w:val="16"/>
              </w:rPr>
            </w:pPr>
          </w:p>
        </w:tc>
        <w:tc>
          <w:tcPr>
            <w:tcW w:w="1075" w:type="dxa"/>
          </w:tcPr>
          <w:p w14:paraId="662AFE11" w14:textId="77777777" w:rsidR="00C67F2D" w:rsidRDefault="00C67F2D" w:rsidP="001A7FD0">
            <w:pPr>
              <w:rPr>
                <w:rFonts w:ascii="Calibri" w:hAnsi="Calibri" w:cstheme="majorHAnsi"/>
                <w:bCs/>
                <w:sz w:val="16"/>
                <w:szCs w:val="16"/>
              </w:rPr>
            </w:pPr>
          </w:p>
        </w:tc>
      </w:tr>
      <w:tr w:rsidR="00C67F2D" w:rsidRPr="00C67F2D" w14:paraId="4DC640AA" w14:textId="77777777" w:rsidTr="00CF4741">
        <w:tc>
          <w:tcPr>
            <w:tcW w:w="575" w:type="dxa"/>
          </w:tcPr>
          <w:p w14:paraId="5DBD99D3" w14:textId="49AB9E76" w:rsidR="00C67F2D" w:rsidRDefault="00C67F2D" w:rsidP="001A7FD0">
            <w:pPr>
              <w:rPr>
                <w:rFonts w:ascii="Calibri" w:hAnsi="Calibri" w:cstheme="majorHAnsi"/>
                <w:bCs/>
                <w:sz w:val="16"/>
                <w:szCs w:val="16"/>
              </w:rPr>
            </w:pPr>
            <w:r>
              <w:rPr>
                <w:rFonts w:ascii="Calibri" w:hAnsi="Calibri" w:cstheme="majorHAnsi"/>
                <w:bCs/>
                <w:sz w:val="16"/>
                <w:szCs w:val="16"/>
              </w:rPr>
              <w:t>3</w:t>
            </w:r>
          </w:p>
        </w:tc>
        <w:tc>
          <w:tcPr>
            <w:tcW w:w="2553" w:type="dxa"/>
          </w:tcPr>
          <w:p w14:paraId="4DC312D0" w14:textId="1CD347B3" w:rsidR="00C67F2D" w:rsidRDefault="00C67F2D" w:rsidP="001A7FD0">
            <w:pPr>
              <w:rPr>
                <w:rFonts w:ascii="Calibri" w:hAnsi="Calibri" w:cstheme="majorHAnsi"/>
                <w:bCs/>
                <w:sz w:val="16"/>
                <w:szCs w:val="16"/>
              </w:rPr>
            </w:pPr>
            <w:r>
              <w:rPr>
                <w:rFonts w:ascii="Calibri" w:hAnsi="Calibri" w:cstheme="majorHAnsi"/>
                <w:bCs/>
                <w:sz w:val="16"/>
                <w:szCs w:val="16"/>
              </w:rPr>
              <w:t>UG FCW Interdisciplinary training &amp; course development</w:t>
            </w:r>
          </w:p>
        </w:tc>
        <w:tc>
          <w:tcPr>
            <w:tcW w:w="1072" w:type="dxa"/>
          </w:tcPr>
          <w:p w14:paraId="4FB58343" w14:textId="5440804E" w:rsidR="00C67F2D" w:rsidRDefault="00C67F2D" w:rsidP="001A7FD0">
            <w:pPr>
              <w:rPr>
                <w:rFonts w:ascii="Calibri" w:hAnsi="Calibri" w:cstheme="majorHAnsi"/>
                <w:bCs/>
                <w:sz w:val="16"/>
                <w:szCs w:val="16"/>
              </w:rPr>
            </w:pPr>
            <w:r>
              <w:rPr>
                <w:rFonts w:ascii="Calibri" w:hAnsi="Calibri" w:cstheme="majorHAnsi"/>
                <w:bCs/>
                <w:sz w:val="16"/>
                <w:szCs w:val="16"/>
              </w:rPr>
              <w:t>$ 12,000</w:t>
            </w:r>
          </w:p>
        </w:tc>
        <w:tc>
          <w:tcPr>
            <w:tcW w:w="1108" w:type="dxa"/>
          </w:tcPr>
          <w:p w14:paraId="0179890B" w14:textId="49871078" w:rsidR="00C67F2D" w:rsidRDefault="00C67F2D" w:rsidP="001A7FD0">
            <w:pPr>
              <w:rPr>
                <w:rFonts w:ascii="Calibri" w:hAnsi="Calibri" w:cstheme="majorHAnsi"/>
                <w:bCs/>
                <w:sz w:val="16"/>
                <w:szCs w:val="16"/>
              </w:rPr>
            </w:pPr>
            <w:r>
              <w:rPr>
                <w:rFonts w:ascii="Calibri" w:hAnsi="Calibri" w:cstheme="majorHAnsi"/>
                <w:bCs/>
                <w:sz w:val="16"/>
                <w:szCs w:val="16"/>
              </w:rPr>
              <w:t>5</w:t>
            </w:r>
          </w:p>
        </w:tc>
        <w:tc>
          <w:tcPr>
            <w:tcW w:w="1529" w:type="dxa"/>
          </w:tcPr>
          <w:p w14:paraId="2E8B2D75" w14:textId="17AE89BF" w:rsidR="00C67F2D" w:rsidRDefault="00C67F2D" w:rsidP="001A7FD0">
            <w:pPr>
              <w:rPr>
                <w:rFonts w:ascii="Calibri" w:hAnsi="Calibri" w:cstheme="majorHAnsi"/>
                <w:bCs/>
                <w:sz w:val="16"/>
                <w:szCs w:val="16"/>
              </w:rPr>
            </w:pPr>
            <w:r>
              <w:rPr>
                <w:rFonts w:ascii="Calibri" w:hAnsi="Calibri" w:cstheme="majorHAnsi"/>
                <w:bCs/>
                <w:sz w:val="16"/>
                <w:szCs w:val="16"/>
              </w:rPr>
              <w:t>$ 60,000</w:t>
            </w:r>
          </w:p>
        </w:tc>
        <w:tc>
          <w:tcPr>
            <w:tcW w:w="1438" w:type="dxa"/>
          </w:tcPr>
          <w:p w14:paraId="2C5BBFC4" w14:textId="5D35103B" w:rsidR="00C67F2D" w:rsidRDefault="00C67F2D" w:rsidP="001A7FD0">
            <w:pPr>
              <w:rPr>
                <w:rFonts w:ascii="Calibri" w:hAnsi="Calibri" w:cstheme="majorHAnsi"/>
                <w:bCs/>
                <w:sz w:val="16"/>
                <w:szCs w:val="16"/>
              </w:rPr>
            </w:pPr>
            <w:r>
              <w:rPr>
                <w:rFonts w:ascii="Calibri" w:hAnsi="Calibri" w:cstheme="majorHAnsi"/>
                <w:bCs/>
                <w:sz w:val="16"/>
                <w:szCs w:val="16"/>
              </w:rPr>
              <w:t>4/1/20 or anytime thereafter</w:t>
            </w:r>
          </w:p>
        </w:tc>
        <w:tc>
          <w:tcPr>
            <w:tcW w:w="1075" w:type="dxa"/>
          </w:tcPr>
          <w:p w14:paraId="56D89483" w14:textId="0966B6B1" w:rsidR="00C67F2D" w:rsidRDefault="00C67F2D" w:rsidP="001A7FD0">
            <w:pPr>
              <w:rPr>
                <w:rFonts w:ascii="Calibri" w:hAnsi="Calibri" w:cstheme="majorHAnsi"/>
                <w:bCs/>
                <w:sz w:val="16"/>
                <w:szCs w:val="16"/>
              </w:rPr>
            </w:pPr>
            <w:r>
              <w:rPr>
                <w:rFonts w:ascii="Calibri" w:hAnsi="Calibri" w:cstheme="majorHAnsi"/>
                <w:bCs/>
                <w:sz w:val="16"/>
                <w:szCs w:val="16"/>
              </w:rPr>
              <w:t>~ 2 mo. post submission</w:t>
            </w:r>
          </w:p>
        </w:tc>
      </w:tr>
      <w:tr w:rsidR="00C67F2D" w:rsidRPr="00C67F2D" w14:paraId="59B0DA59" w14:textId="77777777" w:rsidTr="00CF4741">
        <w:tc>
          <w:tcPr>
            <w:tcW w:w="575" w:type="dxa"/>
          </w:tcPr>
          <w:p w14:paraId="1CA0C5F3" w14:textId="70B57726" w:rsidR="00C67F2D" w:rsidRDefault="00C67F2D" w:rsidP="001A7FD0">
            <w:pPr>
              <w:rPr>
                <w:rFonts w:ascii="Calibri" w:hAnsi="Calibri" w:cstheme="majorHAnsi"/>
                <w:bCs/>
                <w:sz w:val="16"/>
                <w:szCs w:val="16"/>
              </w:rPr>
            </w:pPr>
            <w:r>
              <w:rPr>
                <w:rFonts w:ascii="Calibri" w:hAnsi="Calibri" w:cstheme="majorHAnsi"/>
                <w:bCs/>
                <w:sz w:val="16"/>
                <w:szCs w:val="16"/>
              </w:rPr>
              <w:t>4</w:t>
            </w:r>
          </w:p>
        </w:tc>
        <w:tc>
          <w:tcPr>
            <w:tcW w:w="2553" w:type="dxa"/>
          </w:tcPr>
          <w:p w14:paraId="5ED6BEC9" w14:textId="33CE98F0" w:rsidR="00C67F2D" w:rsidRDefault="00C67F2D" w:rsidP="001A7FD0">
            <w:pPr>
              <w:rPr>
                <w:rFonts w:ascii="Calibri" w:hAnsi="Calibri" w:cstheme="majorHAnsi"/>
                <w:bCs/>
                <w:sz w:val="16"/>
                <w:szCs w:val="16"/>
              </w:rPr>
            </w:pPr>
            <w:r>
              <w:rPr>
                <w:rFonts w:ascii="Calibri" w:hAnsi="Calibri" w:cstheme="majorHAnsi"/>
                <w:bCs/>
                <w:sz w:val="16"/>
                <w:szCs w:val="16"/>
              </w:rPr>
              <w:t>Research Experience for Undergraduate Fellowships</w:t>
            </w:r>
          </w:p>
        </w:tc>
        <w:tc>
          <w:tcPr>
            <w:tcW w:w="1072" w:type="dxa"/>
          </w:tcPr>
          <w:p w14:paraId="6F62181B" w14:textId="77777777" w:rsidR="00C67F2D" w:rsidRDefault="00C67F2D" w:rsidP="001A7FD0">
            <w:pPr>
              <w:rPr>
                <w:rFonts w:ascii="Calibri" w:hAnsi="Calibri" w:cstheme="majorHAnsi"/>
                <w:bCs/>
                <w:sz w:val="16"/>
                <w:szCs w:val="16"/>
              </w:rPr>
            </w:pPr>
          </w:p>
        </w:tc>
        <w:tc>
          <w:tcPr>
            <w:tcW w:w="1108" w:type="dxa"/>
          </w:tcPr>
          <w:p w14:paraId="2143C403" w14:textId="77777777" w:rsidR="00C67F2D" w:rsidRDefault="00C67F2D" w:rsidP="001A7FD0">
            <w:pPr>
              <w:rPr>
                <w:rFonts w:ascii="Calibri" w:hAnsi="Calibri" w:cstheme="majorHAnsi"/>
                <w:bCs/>
                <w:sz w:val="16"/>
                <w:szCs w:val="16"/>
              </w:rPr>
            </w:pPr>
          </w:p>
        </w:tc>
        <w:tc>
          <w:tcPr>
            <w:tcW w:w="1529" w:type="dxa"/>
          </w:tcPr>
          <w:p w14:paraId="3FC378D6" w14:textId="77777777" w:rsidR="00C67F2D" w:rsidRDefault="00C67F2D" w:rsidP="001A7FD0">
            <w:pPr>
              <w:rPr>
                <w:rFonts w:ascii="Calibri" w:hAnsi="Calibri" w:cstheme="majorHAnsi"/>
                <w:bCs/>
                <w:sz w:val="16"/>
                <w:szCs w:val="16"/>
              </w:rPr>
            </w:pPr>
          </w:p>
        </w:tc>
        <w:tc>
          <w:tcPr>
            <w:tcW w:w="1438" w:type="dxa"/>
          </w:tcPr>
          <w:p w14:paraId="48FF8A1A" w14:textId="77777777" w:rsidR="00C67F2D" w:rsidRDefault="00C67F2D" w:rsidP="001A7FD0">
            <w:pPr>
              <w:rPr>
                <w:rFonts w:ascii="Calibri" w:hAnsi="Calibri" w:cstheme="majorHAnsi"/>
                <w:bCs/>
                <w:sz w:val="16"/>
                <w:szCs w:val="16"/>
              </w:rPr>
            </w:pPr>
          </w:p>
        </w:tc>
        <w:tc>
          <w:tcPr>
            <w:tcW w:w="1075" w:type="dxa"/>
          </w:tcPr>
          <w:p w14:paraId="0E61D18E" w14:textId="77777777" w:rsidR="00C67F2D" w:rsidRDefault="00C67F2D" w:rsidP="001A7FD0">
            <w:pPr>
              <w:rPr>
                <w:rFonts w:ascii="Calibri" w:hAnsi="Calibri" w:cstheme="majorHAnsi"/>
                <w:bCs/>
                <w:sz w:val="16"/>
                <w:szCs w:val="16"/>
              </w:rPr>
            </w:pPr>
          </w:p>
        </w:tc>
      </w:tr>
      <w:tr w:rsidR="00C67F2D" w:rsidRPr="00C67F2D" w14:paraId="76118C88" w14:textId="77777777" w:rsidTr="00CF4741">
        <w:tc>
          <w:tcPr>
            <w:tcW w:w="575" w:type="dxa"/>
          </w:tcPr>
          <w:p w14:paraId="0B928184" w14:textId="77777777" w:rsidR="00C67F2D" w:rsidRDefault="00C67F2D" w:rsidP="001A7FD0">
            <w:pPr>
              <w:rPr>
                <w:rFonts w:ascii="Calibri" w:hAnsi="Calibri" w:cstheme="majorHAnsi"/>
                <w:bCs/>
                <w:sz w:val="16"/>
                <w:szCs w:val="16"/>
              </w:rPr>
            </w:pPr>
          </w:p>
        </w:tc>
        <w:tc>
          <w:tcPr>
            <w:tcW w:w="2553" w:type="dxa"/>
          </w:tcPr>
          <w:p w14:paraId="0E7F592E" w14:textId="4CA3BCB6" w:rsidR="00C67F2D" w:rsidRDefault="00C67F2D" w:rsidP="001A7FD0">
            <w:pPr>
              <w:rPr>
                <w:rFonts w:ascii="Calibri" w:hAnsi="Calibri" w:cstheme="majorHAnsi"/>
                <w:bCs/>
                <w:sz w:val="16"/>
                <w:szCs w:val="16"/>
              </w:rPr>
            </w:pPr>
            <w:r>
              <w:rPr>
                <w:rFonts w:ascii="Calibri" w:hAnsi="Calibri" w:cstheme="majorHAnsi"/>
                <w:bCs/>
                <w:sz w:val="16"/>
                <w:szCs w:val="16"/>
              </w:rPr>
              <w:t>Summer Fellowships</w:t>
            </w:r>
          </w:p>
        </w:tc>
        <w:tc>
          <w:tcPr>
            <w:tcW w:w="1072" w:type="dxa"/>
          </w:tcPr>
          <w:p w14:paraId="468D0457" w14:textId="4869C10A" w:rsidR="00C67F2D" w:rsidRDefault="00C67F2D" w:rsidP="001A7FD0">
            <w:pPr>
              <w:rPr>
                <w:rFonts w:ascii="Calibri" w:hAnsi="Calibri" w:cstheme="majorHAnsi"/>
                <w:bCs/>
                <w:sz w:val="16"/>
                <w:szCs w:val="16"/>
              </w:rPr>
            </w:pPr>
            <w:r>
              <w:rPr>
                <w:rFonts w:ascii="Calibri" w:hAnsi="Calibri" w:cstheme="majorHAnsi"/>
                <w:bCs/>
                <w:sz w:val="16"/>
                <w:szCs w:val="16"/>
              </w:rPr>
              <w:t>$ 10,000</w:t>
            </w:r>
          </w:p>
        </w:tc>
        <w:tc>
          <w:tcPr>
            <w:tcW w:w="1108" w:type="dxa"/>
          </w:tcPr>
          <w:p w14:paraId="2AEC5426" w14:textId="1C1F6517" w:rsidR="00C67F2D" w:rsidRDefault="00C67F2D" w:rsidP="001A7FD0">
            <w:pPr>
              <w:rPr>
                <w:rFonts w:ascii="Calibri" w:hAnsi="Calibri" w:cstheme="majorHAnsi"/>
                <w:bCs/>
                <w:sz w:val="16"/>
                <w:szCs w:val="16"/>
              </w:rPr>
            </w:pPr>
            <w:r>
              <w:rPr>
                <w:rFonts w:ascii="Calibri" w:hAnsi="Calibri" w:cstheme="majorHAnsi"/>
                <w:bCs/>
                <w:sz w:val="16"/>
                <w:szCs w:val="16"/>
              </w:rPr>
              <w:t>8</w:t>
            </w:r>
          </w:p>
        </w:tc>
        <w:tc>
          <w:tcPr>
            <w:tcW w:w="1529" w:type="dxa"/>
          </w:tcPr>
          <w:p w14:paraId="476507C7" w14:textId="3BB237B4" w:rsidR="00C67F2D" w:rsidRDefault="00C67F2D" w:rsidP="001A7FD0">
            <w:pPr>
              <w:rPr>
                <w:rFonts w:ascii="Calibri" w:hAnsi="Calibri" w:cstheme="majorHAnsi"/>
                <w:bCs/>
                <w:sz w:val="16"/>
                <w:szCs w:val="16"/>
              </w:rPr>
            </w:pPr>
            <w:r>
              <w:rPr>
                <w:rFonts w:ascii="Calibri" w:hAnsi="Calibri" w:cstheme="majorHAnsi"/>
                <w:bCs/>
                <w:sz w:val="16"/>
                <w:szCs w:val="16"/>
              </w:rPr>
              <w:t>$ 80,000</w:t>
            </w:r>
          </w:p>
        </w:tc>
        <w:tc>
          <w:tcPr>
            <w:tcW w:w="1438" w:type="dxa"/>
          </w:tcPr>
          <w:p w14:paraId="09E82C32" w14:textId="5D58738A" w:rsidR="00C67F2D" w:rsidRDefault="00C67F2D" w:rsidP="001A7FD0">
            <w:pPr>
              <w:rPr>
                <w:rFonts w:ascii="Calibri" w:hAnsi="Calibri" w:cstheme="majorHAnsi"/>
                <w:bCs/>
                <w:sz w:val="16"/>
                <w:szCs w:val="16"/>
              </w:rPr>
            </w:pPr>
            <w:r>
              <w:rPr>
                <w:rFonts w:ascii="Calibri" w:hAnsi="Calibri" w:cstheme="majorHAnsi"/>
                <w:bCs/>
                <w:sz w:val="16"/>
                <w:szCs w:val="16"/>
              </w:rPr>
              <w:t>1 March</w:t>
            </w:r>
          </w:p>
        </w:tc>
        <w:tc>
          <w:tcPr>
            <w:tcW w:w="1075" w:type="dxa"/>
          </w:tcPr>
          <w:p w14:paraId="2AF437E8" w14:textId="008AF739" w:rsidR="00C67F2D" w:rsidRDefault="00C67F2D" w:rsidP="001A7FD0">
            <w:pPr>
              <w:rPr>
                <w:rFonts w:ascii="Calibri" w:hAnsi="Calibri" w:cstheme="majorHAnsi"/>
                <w:bCs/>
                <w:sz w:val="16"/>
                <w:szCs w:val="16"/>
              </w:rPr>
            </w:pPr>
            <w:r>
              <w:rPr>
                <w:rFonts w:ascii="Calibri" w:hAnsi="Calibri" w:cstheme="majorHAnsi"/>
                <w:bCs/>
                <w:sz w:val="16"/>
                <w:szCs w:val="16"/>
              </w:rPr>
              <w:t>1 April</w:t>
            </w:r>
          </w:p>
        </w:tc>
      </w:tr>
      <w:tr w:rsidR="00C67F2D" w:rsidRPr="00C67F2D" w14:paraId="490145EE" w14:textId="77777777" w:rsidTr="00CF4741">
        <w:tc>
          <w:tcPr>
            <w:tcW w:w="575" w:type="dxa"/>
          </w:tcPr>
          <w:p w14:paraId="1CB349D6" w14:textId="77777777" w:rsidR="00C67F2D" w:rsidRDefault="00C67F2D" w:rsidP="001A7FD0">
            <w:pPr>
              <w:rPr>
                <w:rFonts w:ascii="Calibri" w:hAnsi="Calibri" w:cstheme="majorHAnsi"/>
                <w:bCs/>
                <w:sz w:val="16"/>
                <w:szCs w:val="16"/>
              </w:rPr>
            </w:pPr>
          </w:p>
        </w:tc>
        <w:tc>
          <w:tcPr>
            <w:tcW w:w="2553" w:type="dxa"/>
          </w:tcPr>
          <w:p w14:paraId="252458AE" w14:textId="1124CE30" w:rsidR="00C67F2D" w:rsidRDefault="00C67F2D" w:rsidP="001A7FD0">
            <w:pPr>
              <w:rPr>
                <w:rFonts w:ascii="Calibri" w:hAnsi="Calibri" w:cstheme="majorHAnsi"/>
                <w:bCs/>
                <w:sz w:val="16"/>
                <w:szCs w:val="16"/>
              </w:rPr>
            </w:pPr>
            <w:r>
              <w:rPr>
                <w:rFonts w:ascii="Calibri" w:hAnsi="Calibri" w:cstheme="majorHAnsi"/>
                <w:bCs/>
                <w:sz w:val="16"/>
                <w:szCs w:val="16"/>
              </w:rPr>
              <w:t>Academic Fall Semester Fellowships</w:t>
            </w:r>
          </w:p>
        </w:tc>
        <w:tc>
          <w:tcPr>
            <w:tcW w:w="1072" w:type="dxa"/>
          </w:tcPr>
          <w:p w14:paraId="7E6ADF0D" w14:textId="663F206C" w:rsidR="00C67F2D" w:rsidRDefault="00C67F2D" w:rsidP="001A7FD0">
            <w:pPr>
              <w:rPr>
                <w:rFonts w:ascii="Calibri" w:hAnsi="Calibri" w:cstheme="majorHAnsi"/>
                <w:bCs/>
                <w:sz w:val="16"/>
                <w:szCs w:val="16"/>
              </w:rPr>
            </w:pPr>
            <w:r>
              <w:rPr>
                <w:rFonts w:ascii="Calibri" w:hAnsi="Calibri" w:cstheme="majorHAnsi"/>
                <w:bCs/>
                <w:sz w:val="16"/>
                <w:szCs w:val="16"/>
              </w:rPr>
              <w:t>$ 5,000</w:t>
            </w:r>
          </w:p>
        </w:tc>
        <w:tc>
          <w:tcPr>
            <w:tcW w:w="1108" w:type="dxa"/>
          </w:tcPr>
          <w:p w14:paraId="64FBFFBD" w14:textId="1ECBCD1E" w:rsidR="00C67F2D" w:rsidRDefault="00C67F2D" w:rsidP="001A7FD0">
            <w:pPr>
              <w:rPr>
                <w:rFonts w:ascii="Calibri" w:hAnsi="Calibri" w:cstheme="majorHAnsi"/>
                <w:bCs/>
                <w:sz w:val="16"/>
                <w:szCs w:val="16"/>
              </w:rPr>
            </w:pPr>
            <w:r>
              <w:rPr>
                <w:rFonts w:ascii="Calibri" w:hAnsi="Calibri" w:cstheme="majorHAnsi"/>
                <w:bCs/>
                <w:sz w:val="16"/>
                <w:szCs w:val="16"/>
              </w:rPr>
              <w:t>8</w:t>
            </w:r>
          </w:p>
        </w:tc>
        <w:tc>
          <w:tcPr>
            <w:tcW w:w="1529" w:type="dxa"/>
          </w:tcPr>
          <w:p w14:paraId="328EE5FB" w14:textId="7DEEE620" w:rsidR="00C67F2D" w:rsidRDefault="00C67F2D" w:rsidP="001A7FD0">
            <w:pPr>
              <w:rPr>
                <w:rFonts w:ascii="Calibri" w:hAnsi="Calibri" w:cstheme="majorHAnsi"/>
                <w:bCs/>
                <w:sz w:val="16"/>
                <w:szCs w:val="16"/>
              </w:rPr>
            </w:pPr>
            <w:r>
              <w:rPr>
                <w:rFonts w:ascii="Calibri" w:hAnsi="Calibri" w:cstheme="majorHAnsi"/>
                <w:bCs/>
                <w:sz w:val="16"/>
                <w:szCs w:val="16"/>
              </w:rPr>
              <w:t>$ 40,000</w:t>
            </w:r>
          </w:p>
        </w:tc>
        <w:tc>
          <w:tcPr>
            <w:tcW w:w="1438" w:type="dxa"/>
          </w:tcPr>
          <w:p w14:paraId="2F198C60" w14:textId="701A5EDB" w:rsidR="00C67F2D" w:rsidRDefault="00C67F2D" w:rsidP="001A7FD0">
            <w:pPr>
              <w:rPr>
                <w:rFonts w:ascii="Calibri" w:hAnsi="Calibri" w:cstheme="majorHAnsi"/>
                <w:bCs/>
                <w:sz w:val="16"/>
                <w:szCs w:val="16"/>
              </w:rPr>
            </w:pPr>
            <w:r>
              <w:rPr>
                <w:rFonts w:ascii="Calibri" w:hAnsi="Calibri" w:cstheme="majorHAnsi"/>
                <w:bCs/>
                <w:sz w:val="16"/>
                <w:szCs w:val="16"/>
              </w:rPr>
              <w:t>15 June</w:t>
            </w:r>
          </w:p>
        </w:tc>
        <w:tc>
          <w:tcPr>
            <w:tcW w:w="1075" w:type="dxa"/>
          </w:tcPr>
          <w:p w14:paraId="022B0F94" w14:textId="44195743" w:rsidR="00C67F2D" w:rsidRDefault="00C67F2D" w:rsidP="001A7FD0">
            <w:pPr>
              <w:rPr>
                <w:rFonts w:ascii="Calibri" w:hAnsi="Calibri" w:cstheme="majorHAnsi"/>
                <w:bCs/>
                <w:sz w:val="16"/>
                <w:szCs w:val="16"/>
              </w:rPr>
            </w:pPr>
            <w:r>
              <w:rPr>
                <w:rFonts w:ascii="Calibri" w:hAnsi="Calibri" w:cstheme="majorHAnsi"/>
                <w:bCs/>
                <w:sz w:val="16"/>
                <w:szCs w:val="16"/>
              </w:rPr>
              <w:t>15 July</w:t>
            </w:r>
          </w:p>
        </w:tc>
      </w:tr>
      <w:tr w:rsidR="00C67F2D" w:rsidRPr="00C67F2D" w14:paraId="198EF68D" w14:textId="77777777" w:rsidTr="00CF4741">
        <w:tc>
          <w:tcPr>
            <w:tcW w:w="575" w:type="dxa"/>
          </w:tcPr>
          <w:p w14:paraId="5CE48EC4" w14:textId="77777777" w:rsidR="00C67F2D" w:rsidRDefault="00C67F2D" w:rsidP="001A7FD0">
            <w:pPr>
              <w:rPr>
                <w:rFonts w:ascii="Calibri" w:hAnsi="Calibri" w:cstheme="majorHAnsi"/>
                <w:bCs/>
                <w:sz w:val="16"/>
                <w:szCs w:val="16"/>
              </w:rPr>
            </w:pPr>
          </w:p>
        </w:tc>
        <w:tc>
          <w:tcPr>
            <w:tcW w:w="2553" w:type="dxa"/>
          </w:tcPr>
          <w:p w14:paraId="4745EC57" w14:textId="238E547F" w:rsidR="00C67F2D" w:rsidRDefault="00C67F2D" w:rsidP="001A7FD0">
            <w:pPr>
              <w:rPr>
                <w:rFonts w:ascii="Calibri" w:hAnsi="Calibri" w:cstheme="majorHAnsi"/>
                <w:bCs/>
                <w:sz w:val="16"/>
                <w:szCs w:val="16"/>
              </w:rPr>
            </w:pPr>
            <w:r>
              <w:rPr>
                <w:rFonts w:ascii="Calibri" w:hAnsi="Calibri" w:cstheme="majorHAnsi"/>
                <w:bCs/>
                <w:sz w:val="16"/>
                <w:szCs w:val="16"/>
              </w:rPr>
              <w:t>Academic Spring Semester Fellowships</w:t>
            </w:r>
          </w:p>
        </w:tc>
        <w:tc>
          <w:tcPr>
            <w:tcW w:w="1072" w:type="dxa"/>
          </w:tcPr>
          <w:p w14:paraId="6088981A" w14:textId="2EEA99A5" w:rsidR="00C67F2D" w:rsidRDefault="00C67F2D" w:rsidP="001A7FD0">
            <w:pPr>
              <w:rPr>
                <w:rFonts w:ascii="Calibri" w:hAnsi="Calibri" w:cstheme="majorHAnsi"/>
                <w:bCs/>
                <w:sz w:val="16"/>
                <w:szCs w:val="16"/>
              </w:rPr>
            </w:pPr>
            <w:r>
              <w:rPr>
                <w:rFonts w:ascii="Calibri" w:hAnsi="Calibri" w:cstheme="majorHAnsi"/>
                <w:bCs/>
                <w:sz w:val="16"/>
                <w:szCs w:val="16"/>
              </w:rPr>
              <w:t>$ 5,000</w:t>
            </w:r>
          </w:p>
        </w:tc>
        <w:tc>
          <w:tcPr>
            <w:tcW w:w="1108" w:type="dxa"/>
          </w:tcPr>
          <w:p w14:paraId="733FF6C2" w14:textId="791520E9" w:rsidR="00C67F2D" w:rsidRDefault="00C67F2D" w:rsidP="001A7FD0">
            <w:pPr>
              <w:rPr>
                <w:rFonts w:ascii="Calibri" w:hAnsi="Calibri" w:cstheme="majorHAnsi"/>
                <w:bCs/>
                <w:sz w:val="16"/>
                <w:szCs w:val="16"/>
              </w:rPr>
            </w:pPr>
            <w:r>
              <w:rPr>
                <w:rFonts w:ascii="Calibri" w:hAnsi="Calibri" w:cstheme="majorHAnsi"/>
                <w:bCs/>
                <w:sz w:val="16"/>
                <w:szCs w:val="16"/>
              </w:rPr>
              <w:t>8</w:t>
            </w:r>
          </w:p>
        </w:tc>
        <w:tc>
          <w:tcPr>
            <w:tcW w:w="1529" w:type="dxa"/>
          </w:tcPr>
          <w:p w14:paraId="77EA5E18" w14:textId="2DD17D5F" w:rsidR="00C67F2D" w:rsidRDefault="00C67F2D" w:rsidP="001A7FD0">
            <w:pPr>
              <w:rPr>
                <w:rFonts w:ascii="Calibri" w:hAnsi="Calibri" w:cstheme="majorHAnsi"/>
                <w:bCs/>
                <w:sz w:val="16"/>
                <w:szCs w:val="16"/>
              </w:rPr>
            </w:pPr>
            <w:r>
              <w:rPr>
                <w:rFonts w:ascii="Calibri" w:hAnsi="Calibri" w:cstheme="majorHAnsi"/>
                <w:bCs/>
                <w:sz w:val="16"/>
                <w:szCs w:val="16"/>
              </w:rPr>
              <w:t>$ 40,000</w:t>
            </w:r>
          </w:p>
        </w:tc>
        <w:tc>
          <w:tcPr>
            <w:tcW w:w="1438" w:type="dxa"/>
          </w:tcPr>
          <w:p w14:paraId="7528B507" w14:textId="445505CA" w:rsidR="00C67F2D" w:rsidRDefault="00C67F2D" w:rsidP="001A7FD0">
            <w:pPr>
              <w:rPr>
                <w:rFonts w:ascii="Calibri" w:hAnsi="Calibri" w:cstheme="majorHAnsi"/>
                <w:bCs/>
                <w:sz w:val="16"/>
                <w:szCs w:val="16"/>
              </w:rPr>
            </w:pPr>
            <w:r>
              <w:rPr>
                <w:rFonts w:ascii="Calibri" w:hAnsi="Calibri" w:cstheme="majorHAnsi"/>
                <w:bCs/>
                <w:sz w:val="16"/>
                <w:szCs w:val="16"/>
              </w:rPr>
              <w:t xml:space="preserve">15 September </w:t>
            </w:r>
          </w:p>
        </w:tc>
        <w:tc>
          <w:tcPr>
            <w:tcW w:w="1075" w:type="dxa"/>
          </w:tcPr>
          <w:p w14:paraId="35B5C68E" w14:textId="154CBFA9" w:rsidR="00C67F2D" w:rsidRDefault="00C67F2D" w:rsidP="001A7FD0">
            <w:pPr>
              <w:rPr>
                <w:rFonts w:ascii="Calibri" w:hAnsi="Calibri" w:cstheme="majorHAnsi"/>
                <w:bCs/>
                <w:sz w:val="16"/>
                <w:szCs w:val="16"/>
              </w:rPr>
            </w:pPr>
            <w:r>
              <w:rPr>
                <w:rFonts w:ascii="Calibri" w:hAnsi="Calibri" w:cstheme="majorHAnsi"/>
                <w:bCs/>
                <w:sz w:val="16"/>
                <w:szCs w:val="16"/>
              </w:rPr>
              <w:t>1 November</w:t>
            </w:r>
          </w:p>
        </w:tc>
      </w:tr>
      <w:tr w:rsidR="00C67F2D" w:rsidRPr="00C67F2D" w14:paraId="443CA073" w14:textId="77777777" w:rsidTr="00CF4741">
        <w:tc>
          <w:tcPr>
            <w:tcW w:w="575" w:type="dxa"/>
          </w:tcPr>
          <w:p w14:paraId="5DC0E633" w14:textId="64E42E7F" w:rsidR="00C67F2D" w:rsidRDefault="00C67F2D" w:rsidP="001A7FD0">
            <w:pPr>
              <w:rPr>
                <w:rFonts w:ascii="Calibri" w:hAnsi="Calibri" w:cstheme="majorHAnsi"/>
                <w:bCs/>
                <w:sz w:val="16"/>
                <w:szCs w:val="16"/>
              </w:rPr>
            </w:pPr>
            <w:r>
              <w:rPr>
                <w:rFonts w:ascii="Calibri" w:hAnsi="Calibri" w:cstheme="majorHAnsi"/>
                <w:bCs/>
                <w:sz w:val="16"/>
                <w:szCs w:val="16"/>
              </w:rPr>
              <w:t>5</w:t>
            </w:r>
          </w:p>
        </w:tc>
        <w:tc>
          <w:tcPr>
            <w:tcW w:w="2553" w:type="dxa"/>
          </w:tcPr>
          <w:p w14:paraId="4C4C21B8" w14:textId="7AD292F3" w:rsidR="00C67F2D" w:rsidRDefault="00C67F2D" w:rsidP="001A7FD0">
            <w:pPr>
              <w:rPr>
                <w:rFonts w:ascii="Calibri" w:hAnsi="Calibri" w:cstheme="majorHAnsi"/>
                <w:bCs/>
                <w:sz w:val="16"/>
                <w:szCs w:val="16"/>
              </w:rPr>
            </w:pPr>
            <w:r>
              <w:rPr>
                <w:rFonts w:ascii="Calibri" w:hAnsi="Calibri" w:cstheme="majorHAnsi"/>
                <w:bCs/>
                <w:sz w:val="16"/>
                <w:szCs w:val="16"/>
              </w:rPr>
              <w:t>Inter-Institutional Undergraduate Training Initiatives</w:t>
            </w:r>
          </w:p>
        </w:tc>
        <w:tc>
          <w:tcPr>
            <w:tcW w:w="1072" w:type="dxa"/>
          </w:tcPr>
          <w:p w14:paraId="1FB67EF7" w14:textId="34577BC5" w:rsidR="00C67F2D" w:rsidRDefault="00C67F2D" w:rsidP="001A7FD0">
            <w:pPr>
              <w:rPr>
                <w:rFonts w:ascii="Calibri" w:hAnsi="Calibri" w:cstheme="majorHAnsi"/>
                <w:bCs/>
                <w:sz w:val="16"/>
                <w:szCs w:val="16"/>
              </w:rPr>
            </w:pPr>
            <w:r>
              <w:rPr>
                <w:rFonts w:ascii="Calibri" w:hAnsi="Calibri" w:cstheme="majorHAnsi"/>
                <w:bCs/>
                <w:sz w:val="16"/>
                <w:szCs w:val="16"/>
              </w:rPr>
              <w:t>$ 25,000</w:t>
            </w:r>
          </w:p>
        </w:tc>
        <w:tc>
          <w:tcPr>
            <w:tcW w:w="1108" w:type="dxa"/>
          </w:tcPr>
          <w:p w14:paraId="37318B85" w14:textId="04FAF182" w:rsidR="00C67F2D" w:rsidRDefault="00C67F2D" w:rsidP="001A7FD0">
            <w:pPr>
              <w:rPr>
                <w:rFonts w:ascii="Calibri" w:hAnsi="Calibri" w:cstheme="majorHAnsi"/>
                <w:bCs/>
                <w:sz w:val="16"/>
                <w:szCs w:val="16"/>
              </w:rPr>
            </w:pPr>
            <w:r>
              <w:rPr>
                <w:rFonts w:ascii="Calibri" w:hAnsi="Calibri" w:cstheme="majorHAnsi"/>
                <w:bCs/>
                <w:sz w:val="16"/>
                <w:szCs w:val="16"/>
              </w:rPr>
              <w:t>4</w:t>
            </w:r>
          </w:p>
        </w:tc>
        <w:tc>
          <w:tcPr>
            <w:tcW w:w="1529" w:type="dxa"/>
          </w:tcPr>
          <w:p w14:paraId="02C2333B" w14:textId="7869B8D6" w:rsidR="00C67F2D" w:rsidRDefault="00C67F2D" w:rsidP="001A7FD0">
            <w:pPr>
              <w:rPr>
                <w:rFonts w:ascii="Calibri" w:hAnsi="Calibri" w:cstheme="majorHAnsi"/>
                <w:bCs/>
                <w:sz w:val="16"/>
                <w:szCs w:val="16"/>
              </w:rPr>
            </w:pPr>
            <w:r>
              <w:rPr>
                <w:rFonts w:ascii="Calibri" w:hAnsi="Calibri" w:cstheme="majorHAnsi"/>
                <w:bCs/>
                <w:sz w:val="16"/>
                <w:szCs w:val="16"/>
              </w:rPr>
              <w:t>$ 100,000</w:t>
            </w:r>
          </w:p>
        </w:tc>
        <w:tc>
          <w:tcPr>
            <w:tcW w:w="1438" w:type="dxa"/>
          </w:tcPr>
          <w:p w14:paraId="6F33FD9A" w14:textId="6C725CDF" w:rsidR="00C67F2D" w:rsidRDefault="00C67F2D" w:rsidP="001A7FD0">
            <w:pPr>
              <w:rPr>
                <w:rFonts w:ascii="Calibri" w:hAnsi="Calibri" w:cstheme="majorHAnsi"/>
                <w:bCs/>
                <w:sz w:val="16"/>
                <w:szCs w:val="16"/>
              </w:rPr>
            </w:pPr>
            <w:r>
              <w:rPr>
                <w:rFonts w:ascii="Calibri" w:hAnsi="Calibri" w:cstheme="majorHAnsi"/>
                <w:bCs/>
                <w:sz w:val="16"/>
                <w:szCs w:val="16"/>
              </w:rPr>
              <w:t>Anytime up to 10/15/2020</w:t>
            </w:r>
          </w:p>
        </w:tc>
        <w:tc>
          <w:tcPr>
            <w:tcW w:w="1075" w:type="dxa"/>
          </w:tcPr>
          <w:p w14:paraId="3894EC5E" w14:textId="4B8437B9" w:rsidR="00C67F2D" w:rsidRDefault="00C67F2D" w:rsidP="001A7FD0">
            <w:pPr>
              <w:rPr>
                <w:rFonts w:ascii="Calibri" w:hAnsi="Calibri" w:cstheme="majorHAnsi"/>
                <w:bCs/>
                <w:sz w:val="16"/>
                <w:szCs w:val="16"/>
              </w:rPr>
            </w:pPr>
            <w:r>
              <w:rPr>
                <w:rFonts w:ascii="Calibri" w:hAnsi="Calibri" w:cstheme="majorHAnsi"/>
                <w:bCs/>
                <w:sz w:val="16"/>
                <w:szCs w:val="16"/>
              </w:rPr>
              <w:t>~ 1 mo. post submission</w:t>
            </w:r>
          </w:p>
        </w:tc>
      </w:tr>
    </w:tbl>
    <w:p w14:paraId="095E3E22" w14:textId="77777777" w:rsidR="00C67F2D" w:rsidRPr="001A7FD0" w:rsidRDefault="00C67F2D" w:rsidP="001A7FD0">
      <w:pPr>
        <w:rPr>
          <w:rFonts w:cstheme="minorHAnsi"/>
          <w:b/>
          <w:sz w:val="22"/>
          <w:szCs w:val="22"/>
        </w:rPr>
      </w:pPr>
    </w:p>
    <w:p w14:paraId="4ADBE128" w14:textId="2A5A8D00" w:rsidR="00A11C4A" w:rsidRPr="00FD3D95" w:rsidRDefault="001334BE" w:rsidP="00FD3D95">
      <w:pPr>
        <w:spacing w:after="160" w:line="259" w:lineRule="auto"/>
        <w:rPr>
          <w:rFonts w:cstheme="minorHAnsi"/>
          <w:b/>
          <w:sz w:val="22"/>
          <w:szCs w:val="22"/>
        </w:rPr>
      </w:pPr>
      <w:r w:rsidRPr="001334BE">
        <w:rPr>
          <w:rFonts w:cstheme="minorHAnsi"/>
          <w:noProof/>
          <w:sz w:val="22"/>
          <w:szCs w:val="22"/>
        </w:rPr>
        <mc:AlternateContent>
          <mc:Choice Requires="wps">
            <w:drawing>
              <wp:anchor distT="45720" distB="45720" distL="114300" distR="114300" simplePos="0" relativeHeight="251659264" behindDoc="0" locked="0" layoutInCell="1" allowOverlap="1" wp14:anchorId="3A470F12" wp14:editId="52B2969A">
                <wp:simplePos x="0" y="0"/>
                <wp:positionH relativeFrom="column">
                  <wp:posOffset>4930140</wp:posOffset>
                </wp:positionH>
                <wp:positionV relativeFrom="paragraph">
                  <wp:posOffset>1920240</wp:posOffset>
                </wp:positionV>
                <wp:extent cx="457200" cy="213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3360"/>
                        </a:xfrm>
                        <a:prstGeom prst="rect">
                          <a:avLst/>
                        </a:prstGeom>
                        <a:noFill/>
                        <a:ln w="9525">
                          <a:noFill/>
                          <a:miter lim="800000"/>
                          <a:headEnd/>
                          <a:tailEnd/>
                        </a:ln>
                      </wps:spPr>
                      <wps:txbx>
                        <w:txbxContent>
                          <w:p w14:paraId="1346C4FE" w14:textId="7230C28F" w:rsidR="001334BE" w:rsidRPr="001334BE" w:rsidRDefault="001334BE">
                            <w:pPr>
                              <w:rPr>
                                <w:sz w:val="14"/>
                                <w:szCs w:val="14"/>
                              </w:rPr>
                            </w:pPr>
                            <w:r w:rsidRPr="008F092B">
                              <w:rPr>
                                <w:sz w:val="16"/>
                                <w:szCs w:val="16"/>
                              </w:rPr>
                              <w:t>15</w:t>
                            </w:r>
                            <w:r w:rsidR="008F092B" w:rsidRPr="008F092B">
                              <w:rPr>
                                <w:color w:val="FFFFFF" w:themeColor="background1"/>
                                <w:sz w:val="16"/>
                                <w:szCs w:val="16"/>
                              </w:rPr>
                              <w:t>1</w:t>
                            </w:r>
                            <w:r w:rsidRPr="001334BE">
                              <w:rPr>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70F12" id="_x0000_t202" coordsize="21600,21600" o:spt="202" path="m,l,21600r21600,l21600,xe">
                <v:stroke joinstyle="miter"/>
                <v:path gradientshapeok="t" o:connecttype="rect"/>
              </v:shapetype>
              <v:shape id="Text Box 2" o:spid="_x0000_s1026" type="#_x0000_t202" style="position:absolute;margin-left:388.2pt;margin-top:151.2pt;width:36pt;height:1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" filled="f" stroked="f">
                <v:textbox>
                  <w:txbxContent>
                    <w:p w14:paraId="1346C4FE" w14:textId="7230C28F" w:rsidR="001334BE" w:rsidRPr="001334BE" w:rsidRDefault="001334BE">
                      <w:pPr>
                        <w:rPr>
                          <w:sz w:val="14"/>
                          <w:szCs w:val="14"/>
                        </w:rPr>
                      </w:pPr>
                      <w:r w:rsidRPr="008F092B">
                        <w:rPr>
                          <w:sz w:val="16"/>
                          <w:szCs w:val="16"/>
                        </w:rPr>
                        <w:t>15</w:t>
                      </w:r>
                      <w:r w:rsidR="008F092B" w:rsidRPr="008F092B">
                        <w:rPr>
                          <w:color w:val="FFFFFF" w:themeColor="background1"/>
                          <w:sz w:val="16"/>
                          <w:szCs w:val="16"/>
                        </w:rPr>
                        <w:t>1</w:t>
                      </w:r>
                      <w:r w:rsidRPr="001334BE">
                        <w:rPr>
                          <w:sz w:val="14"/>
                          <w:szCs w:val="14"/>
                        </w:rPr>
                        <w:t xml:space="preserve"> </w:t>
                      </w:r>
                    </w:p>
                  </w:txbxContent>
                </v:textbox>
              </v:shape>
            </w:pict>
          </mc:Fallback>
        </mc:AlternateContent>
      </w:r>
      <w:r w:rsidR="00A11C4A" w:rsidRPr="00FD3D95">
        <w:rPr>
          <w:rFonts w:cstheme="minorHAnsi"/>
          <w:b/>
          <w:sz w:val="22"/>
          <w:szCs w:val="22"/>
        </w:rPr>
        <w:br w:type="page"/>
      </w:r>
    </w:p>
    <w:p w14:paraId="5026DC80" w14:textId="39209A13" w:rsidR="00B57F56" w:rsidRPr="00E274A2" w:rsidRDefault="00B57F56" w:rsidP="00A04906">
      <w:pPr>
        <w:spacing w:line="259" w:lineRule="auto"/>
        <w:rPr>
          <w:b/>
          <w:bCs/>
          <w:sz w:val="28"/>
          <w:szCs w:val="22"/>
        </w:rPr>
      </w:pPr>
      <w:r w:rsidRPr="00E274A2">
        <w:rPr>
          <w:b/>
          <w:bCs/>
          <w:sz w:val="28"/>
          <w:szCs w:val="22"/>
        </w:rPr>
        <w:lastRenderedPageBreak/>
        <w:t>The Freshwater Research Collaborative (Pilot phase of FCW)</w:t>
      </w:r>
    </w:p>
    <w:p w14:paraId="15FE656C" w14:textId="21A55165" w:rsidR="00A04906" w:rsidRDefault="00B57F56" w:rsidP="00A04906">
      <w:pPr>
        <w:rPr>
          <w:rFonts w:cstheme="minorHAnsi"/>
          <w:b/>
          <w:sz w:val="28"/>
          <w:szCs w:val="22"/>
        </w:rPr>
      </w:pPr>
      <w:r w:rsidRPr="0031519D">
        <w:rPr>
          <w:rFonts w:cstheme="minorHAnsi"/>
          <w:b/>
          <w:sz w:val="28"/>
          <w:szCs w:val="22"/>
        </w:rPr>
        <w:t>Announcement of Opportunity</w:t>
      </w:r>
      <w:r>
        <w:rPr>
          <w:rFonts w:cstheme="minorHAnsi"/>
          <w:b/>
          <w:sz w:val="28"/>
          <w:szCs w:val="22"/>
        </w:rPr>
        <w:t xml:space="preserve"> </w:t>
      </w:r>
      <w:r w:rsidR="00A04906" w:rsidRPr="00A04906">
        <w:rPr>
          <w:rFonts w:cstheme="minorHAnsi"/>
          <w:sz w:val="28"/>
          <w:szCs w:val="22"/>
        </w:rPr>
        <w:t>(</w:t>
      </w:r>
      <w:r w:rsidR="00A04906" w:rsidRPr="00A04906">
        <w:rPr>
          <w:rFonts w:cstheme="minorHAnsi"/>
          <w:i/>
          <w:sz w:val="28"/>
          <w:szCs w:val="22"/>
        </w:rPr>
        <w:t>21 Jan. 2020</w:t>
      </w:r>
      <w:r w:rsidR="00C955D4">
        <w:rPr>
          <w:rFonts w:cstheme="minorHAnsi"/>
          <w:i/>
          <w:sz w:val="28"/>
          <w:szCs w:val="22"/>
        </w:rPr>
        <w:t>, amended 2 April 2020</w:t>
      </w:r>
      <w:r w:rsidR="00A04906" w:rsidRPr="00A04906">
        <w:rPr>
          <w:rFonts w:cstheme="minorHAnsi"/>
          <w:i/>
          <w:sz w:val="28"/>
          <w:szCs w:val="22"/>
        </w:rPr>
        <w:t xml:space="preserve"> </w:t>
      </w:r>
      <w:r w:rsidR="00A04906" w:rsidRPr="00A04906">
        <w:rPr>
          <w:rFonts w:cstheme="minorHAnsi"/>
          <w:sz w:val="28"/>
          <w:szCs w:val="22"/>
        </w:rPr>
        <w:t>)</w:t>
      </w:r>
    </w:p>
    <w:p w14:paraId="7DE5FE87" w14:textId="376A80A1" w:rsidR="00B57F56" w:rsidRDefault="00B57F56" w:rsidP="00A04906">
      <w:pPr>
        <w:rPr>
          <w:rFonts w:cstheme="minorHAnsi"/>
          <w:b/>
          <w:sz w:val="28"/>
          <w:szCs w:val="22"/>
        </w:rPr>
      </w:pPr>
      <w:r>
        <w:rPr>
          <w:rFonts w:cstheme="minorHAnsi"/>
          <w:b/>
          <w:sz w:val="28"/>
          <w:szCs w:val="22"/>
        </w:rPr>
        <w:t>Track Descriptions</w:t>
      </w:r>
      <w:r w:rsidRPr="0031519D">
        <w:rPr>
          <w:rFonts w:cstheme="minorHAnsi"/>
          <w:b/>
          <w:sz w:val="28"/>
          <w:szCs w:val="22"/>
        </w:rPr>
        <w:t xml:space="preserve">: </w:t>
      </w:r>
      <w:r w:rsidRPr="00A04906">
        <w:rPr>
          <w:rFonts w:cstheme="minorHAnsi"/>
          <w:sz w:val="28"/>
          <w:szCs w:val="22"/>
        </w:rPr>
        <w:t xml:space="preserve"> </w:t>
      </w:r>
    </w:p>
    <w:p w14:paraId="6E7005CF" w14:textId="19EB3295" w:rsidR="00B57F56" w:rsidRPr="0031519D" w:rsidRDefault="00B57F56" w:rsidP="00B57F56">
      <w:pPr>
        <w:rPr>
          <w:rFonts w:cstheme="minorHAnsi"/>
          <w:b/>
          <w:sz w:val="28"/>
          <w:szCs w:val="22"/>
        </w:rPr>
      </w:pPr>
      <w:r>
        <w:rPr>
          <w:rFonts w:cstheme="minorHAnsi"/>
          <w:b/>
          <w:sz w:val="28"/>
          <w:szCs w:val="22"/>
        </w:rPr>
        <w:t>________________________________________________________________</w:t>
      </w:r>
    </w:p>
    <w:p w14:paraId="7059AADF" w14:textId="61B8F006" w:rsidR="002256DC" w:rsidRPr="00804BCC" w:rsidRDefault="00536D78" w:rsidP="00E11A6C">
      <w:pPr>
        <w:rPr>
          <w:rFonts w:cstheme="minorHAnsi"/>
          <w:b/>
          <w:sz w:val="22"/>
          <w:szCs w:val="22"/>
        </w:rPr>
      </w:pPr>
      <w:r w:rsidRPr="00804BCC">
        <w:rPr>
          <w:rFonts w:cstheme="minorHAnsi"/>
          <w:b/>
          <w:sz w:val="22"/>
          <w:szCs w:val="22"/>
        </w:rPr>
        <w:t xml:space="preserve">Track 1:  Research Collaboration </w:t>
      </w:r>
      <w:r w:rsidR="00896754" w:rsidRPr="00804BCC">
        <w:rPr>
          <w:rFonts w:cstheme="minorHAnsi"/>
          <w:b/>
          <w:sz w:val="22"/>
          <w:szCs w:val="22"/>
        </w:rPr>
        <w:t>Summits</w:t>
      </w:r>
      <w:r w:rsidR="00DC582A" w:rsidRPr="00804BCC">
        <w:rPr>
          <w:rFonts w:cstheme="minorHAnsi"/>
          <w:b/>
          <w:sz w:val="22"/>
          <w:szCs w:val="22"/>
        </w:rPr>
        <w:t>/</w:t>
      </w:r>
      <w:r w:rsidR="001D41B6" w:rsidRPr="00804BCC">
        <w:rPr>
          <w:rFonts w:cstheme="minorHAnsi"/>
          <w:b/>
          <w:sz w:val="22"/>
          <w:szCs w:val="22"/>
        </w:rPr>
        <w:t>Working groups</w:t>
      </w:r>
    </w:p>
    <w:p w14:paraId="3AFD2A11" w14:textId="77777777" w:rsidR="002256DC" w:rsidRPr="00804BCC" w:rsidRDefault="002256DC" w:rsidP="00E11A6C">
      <w:pPr>
        <w:rPr>
          <w:rFonts w:cstheme="minorHAnsi"/>
          <w:sz w:val="22"/>
          <w:szCs w:val="22"/>
        </w:rPr>
      </w:pPr>
    </w:p>
    <w:p w14:paraId="1D43AE29" w14:textId="2ECA60D4" w:rsidR="00536D78" w:rsidRPr="00804BCC" w:rsidRDefault="002256DC" w:rsidP="00E11A6C">
      <w:pPr>
        <w:rPr>
          <w:rFonts w:cstheme="minorHAnsi"/>
          <w:sz w:val="22"/>
          <w:szCs w:val="22"/>
        </w:rPr>
      </w:pPr>
      <w:r w:rsidRPr="00A11C4A">
        <w:rPr>
          <w:rFonts w:cstheme="minorHAnsi"/>
          <w:sz w:val="22"/>
          <w:szCs w:val="22"/>
          <w:u w:val="single"/>
        </w:rPr>
        <w:t xml:space="preserve">Research Collaboration </w:t>
      </w:r>
      <w:r w:rsidR="00896754" w:rsidRPr="00A11C4A">
        <w:rPr>
          <w:rFonts w:cstheme="minorHAnsi"/>
          <w:sz w:val="22"/>
          <w:szCs w:val="22"/>
          <w:u w:val="single"/>
        </w:rPr>
        <w:t>Summits</w:t>
      </w:r>
      <w:r w:rsidR="001D41B6" w:rsidRPr="00A11C4A">
        <w:rPr>
          <w:rFonts w:cstheme="minorHAnsi"/>
          <w:sz w:val="22"/>
          <w:szCs w:val="22"/>
          <w:u w:val="single"/>
        </w:rPr>
        <w:t xml:space="preserve"> </w:t>
      </w:r>
      <w:r w:rsidR="00B57F56">
        <w:rPr>
          <w:rFonts w:cstheme="minorHAnsi"/>
          <w:sz w:val="22"/>
          <w:szCs w:val="22"/>
          <w:u w:val="single"/>
        </w:rPr>
        <w:t>&amp;</w:t>
      </w:r>
      <w:r w:rsidR="001D41B6" w:rsidRPr="00A11C4A">
        <w:rPr>
          <w:rFonts w:cstheme="minorHAnsi"/>
          <w:sz w:val="22"/>
          <w:szCs w:val="22"/>
          <w:u w:val="single"/>
        </w:rPr>
        <w:t xml:space="preserve"> Working Groups</w:t>
      </w:r>
      <w:r w:rsidRPr="00804BCC">
        <w:rPr>
          <w:rFonts w:cstheme="minorHAnsi"/>
          <w:sz w:val="22"/>
          <w:szCs w:val="22"/>
        </w:rPr>
        <w:t xml:space="preserve"> are designed to foster communication and promote new collaboration </w:t>
      </w:r>
      <w:r w:rsidR="007E4538" w:rsidRPr="00804BCC">
        <w:rPr>
          <w:rFonts w:cstheme="minorHAnsi"/>
          <w:sz w:val="22"/>
          <w:szCs w:val="22"/>
        </w:rPr>
        <w:t>among</w:t>
      </w:r>
      <w:r w:rsidRPr="00804BCC">
        <w:rPr>
          <w:rFonts w:cstheme="minorHAnsi"/>
          <w:sz w:val="22"/>
          <w:szCs w:val="22"/>
        </w:rPr>
        <w:t xml:space="preserve"> UWS faculty and scientists</w:t>
      </w:r>
      <w:r w:rsidR="00705093">
        <w:rPr>
          <w:rFonts w:cstheme="minorHAnsi"/>
          <w:sz w:val="22"/>
          <w:szCs w:val="22"/>
        </w:rPr>
        <w:t xml:space="preserve"> and relevant stakeholders</w:t>
      </w:r>
      <w:r w:rsidRPr="00804BCC">
        <w:rPr>
          <w:rFonts w:cstheme="minorHAnsi"/>
          <w:sz w:val="22"/>
          <w:szCs w:val="22"/>
        </w:rPr>
        <w:t xml:space="preserve"> with diverse expertise and who share a common interest in a new or developing area </w:t>
      </w:r>
      <w:r w:rsidR="007E4538" w:rsidRPr="00804BCC">
        <w:rPr>
          <w:rFonts w:cstheme="minorHAnsi"/>
          <w:sz w:val="22"/>
          <w:szCs w:val="22"/>
        </w:rPr>
        <w:t>freshwater s</w:t>
      </w:r>
      <w:r w:rsidRPr="00804BCC">
        <w:rPr>
          <w:rFonts w:cstheme="minorHAnsi"/>
          <w:sz w:val="22"/>
          <w:szCs w:val="22"/>
        </w:rPr>
        <w:t>cience</w:t>
      </w:r>
      <w:r w:rsidR="007E4538" w:rsidRPr="00804BCC">
        <w:rPr>
          <w:rFonts w:cstheme="minorHAnsi"/>
          <w:sz w:val="22"/>
          <w:szCs w:val="22"/>
        </w:rPr>
        <w:t xml:space="preserve">, </w:t>
      </w:r>
      <w:r w:rsidRPr="00804BCC">
        <w:rPr>
          <w:rFonts w:cstheme="minorHAnsi"/>
          <w:sz w:val="22"/>
          <w:szCs w:val="22"/>
        </w:rPr>
        <w:t>engineering</w:t>
      </w:r>
      <w:r w:rsidR="007E4538" w:rsidRPr="00804BCC">
        <w:rPr>
          <w:rFonts w:cstheme="minorHAnsi"/>
          <w:sz w:val="22"/>
          <w:szCs w:val="22"/>
        </w:rPr>
        <w:t xml:space="preserve"> or policy.  </w:t>
      </w:r>
      <w:r w:rsidRPr="00804BCC">
        <w:rPr>
          <w:rFonts w:cstheme="minorHAnsi"/>
          <w:sz w:val="22"/>
          <w:szCs w:val="22"/>
        </w:rPr>
        <w:t>It is anticipated that th</w:t>
      </w:r>
      <w:r w:rsidR="007E4538" w:rsidRPr="00804BCC">
        <w:rPr>
          <w:rFonts w:cstheme="minorHAnsi"/>
          <w:sz w:val="22"/>
          <w:szCs w:val="22"/>
        </w:rPr>
        <w:t xml:space="preserve">ese </w:t>
      </w:r>
      <w:r w:rsidR="001D41B6" w:rsidRPr="00804BCC">
        <w:rPr>
          <w:rFonts w:cstheme="minorHAnsi"/>
          <w:sz w:val="22"/>
          <w:szCs w:val="22"/>
        </w:rPr>
        <w:t xml:space="preserve">activities </w:t>
      </w:r>
      <w:r w:rsidRPr="00804BCC">
        <w:rPr>
          <w:rFonts w:cstheme="minorHAnsi"/>
          <w:sz w:val="22"/>
          <w:szCs w:val="22"/>
        </w:rPr>
        <w:t>will contribute to further</w:t>
      </w:r>
      <w:r w:rsidR="007E4538" w:rsidRPr="00804BCC">
        <w:rPr>
          <w:rFonts w:cstheme="minorHAnsi"/>
          <w:sz w:val="22"/>
          <w:szCs w:val="22"/>
        </w:rPr>
        <w:t>ing the goals of the FCW by encouraging the formation of cross campus</w:t>
      </w:r>
      <w:r w:rsidR="00705093">
        <w:rPr>
          <w:rFonts w:cstheme="minorHAnsi"/>
          <w:sz w:val="22"/>
          <w:szCs w:val="22"/>
        </w:rPr>
        <w:t xml:space="preserve"> </w:t>
      </w:r>
      <w:r w:rsidR="007E4538" w:rsidRPr="00804BCC">
        <w:rPr>
          <w:rFonts w:cstheme="minorHAnsi"/>
          <w:sz w:val="22"/>
          <w:szCs w:val="22"/>
        </w:rPr>
        <w:t xml:space="preserve">collaborations, groups and networks. </w:t>
      </w:r>
      <w:r w:rsidR="00896754" w:rsidRPr="00804BCC">
        <w:rPr>
          <w:rFonts w:cstheme="minorHAnsi"/>
          <w:sz w:val="22"/>
          <w:szCs w:val="22"/>
        </w:rPr>
        <w:t xml:space="preserve"> </w:t>
      </w:r>
      <w:r w:rsidRPr="00804BCC">
        <w:rPr>
          <w:rFonts w:cstheme="minorHAnsi"/>
          <w:sz w:val="22"/>
          <w:szCs w:val="22"/>
        </w:rPr>
        <w:t>RC</w:t>
      </w:r>
      <w:r w:rsidR="00896754" w:rsidRPr="00804BCC">
        <w:rPr>
          <w:rFonts w:cstheme="minorHAnsi"/>
          <w:sz w:val="22"/>
          <w:szCs w:val="22"/>
        </w:rPr>
        <w:t>S</w:t>
      </w:r>
      <w:r w:rsidRPr="00804BCC">
        <w:rPr>
          <w:rFonts w:cstheme="minorHAnsi"/>
          <w:sz w:val="22"/>
          <w:szCs w:val="22"/>
        </w:rPr>
        <w:t xml:space="preserve"> awards are intended to foster networking activities and thus will not directly support costs related to primary research. </w:t>
      </w:r>
      <w:r w:rsidR="00536D78" w:rsidRPr="00804BCC">
        <w:rPr>
          <w:rFonts w:cstheme="minorHAnsi"/>
          <w:sz w:val="22"/>
          <w:szCs w:val="22"/>
        </w:rPr>
        <w:t xml:space="preserve"> </w:t>
      </w:r>
    </w:p>
    <w:p w14:paraId="0488570E" w14:textId="3E2B0AA0" w:rsidR="001D41B6" w:rsidRPr="00804BCC" w:rsidRDefault="00896754" w:rsidP="00EE4AE7">
      <w:pPr>
        <w:pStyle w:val="BodyText"/>
        <w:spacing w:before="160" w:line="254" w:lineRule="auto"/>
        <w:ind w:right="309"/>
      </w:pPr>
      <w:r w:rsidRPr="00804BCC">
        <w:rPr>
          <w:rFonts w:cstheme="minorHAnsi"/>
          <w:b/>
        </w:rPr>
        <w:t>Summits</w:t>
      </w:r>
      <w:r w:rsidRPr="00804BCC">
        <w:rPr>
          <w:rFonts w:cstheme="minorHAnsi"/>
        </w:rPr>
        <w:t xml:space="preserve"> may take the form </w:t>
      </w:r>
      <w:r w:rsidRPr="00355338">
        <w:rPr>
          <w:rFonts w:cstheme="minorHAnsi"/>
          <w:color w:val="000000" w:themeColor="text1"/>
        </w:rPr>
        <w:t xml:space="preserve">of </w:t>
      </w:r>
      <w:r w:rsidR="00C06A92" w:rsidRPr="00355338">
        <w:rPr>
          <w:rFonts w:cstheme="minorHAnsi"/>
          <w:color w:val="000000" w:themeColor="text1"/>
        </w:rPr>
        <w:t>1-2-day</w:t>
      </w:r>
      <w:r w:rsidRPr="00355338">
        <w:rPr>
          <w:rFonts w:cstheme="minorHAnsi"/>
          <w:color w:val="000000" w:themeColor="text1"/>
        </w:rPr>
        <w:t xml:space="preserve"> </w:t>
      </w:r>
      <w:r w:rsidRPr="00804BCC">
        <w:rPr>
          <w:rFonts w:cstheme="minorHAnsi"/>
        </w:rPr>
        <w:t xml:space="preserve">workshops bringing </w:t>
      </w:r>
      <w:r w:rsidRPr="00D746A5">
        <w:rPr>
          <w:rFonts w:cstheme="minorHAnsi"/>
          <w:color w:val="000000" w:themeColor="text1"/>
        </w:rPr>
        <w:t>investigators</w:t>
      </w:r>
      <w:r w:rsidR="001D41B6" w:rsidRPr="00D746A5">
        <w:rPr>
          <w:rFonts w:cstheme="minorHAnsi"/>
          <w:color w:val="000000" w:themeColor="text1"/>
        </w:rPr>
        <w:t xml:space="preserve"> (~20) </w:t>
      </w:r>
      <w:r w:rsidR="00DC582A" w:rsidRPr="00D746A5">
        <w:rPr>
          <w:rFonts w:cstheme="minorHAnsi"/>
          <w:color w:val="000000" w:themeColor="text1"/>
        </w:rPr>
        <w:t xml:space="preserve"> </w:t>
      </w:r>
      <w:r w:rsidR="00DC582A" w:rsidRPr="00804BCC">
        <w:rPr>
          <w:rFonts w:cstheme="minorHAnsi"/>
        </w:rPr>
        <w:t>together</w:t>
      </w:r>
      <w:r w:rsidRPr="00804BCC">
        <w:rPr>
          <w:rFonts w:cstheme="minorHAnsi"/>
        </w:rPr>
        <w:t xml:space="preserve"> from across UW</w:t>
      </w:r>
      <w:r w:rsidR="001531E1">
        <w:rPr>
          <w:rFonts w:cstheme="minorHAnsi"/>
        </w:rPr>
        <w:t>S</w:t>
      </w:r>
      <w:r w:rsidR="00DC582A" w:rsidRPr="00804BCC">
        <w:rPr>
          <w:rFonts w:cstheme="minorHAnsi"/>
        </w:rPr>
        <w:t xml:space="preserve">, as well as other </w:t>
      </w:r>
      <w:r w:rsidR="001D41B6" w:rsidRPr="00804BCC">
        <w:rPr>
          <w:rFonts w:cstheme="minorHAnsi"/>
        </w:rPr>
        <w:t xml:space="preserve">stakeholders and </w:t>
      </w:r>
      <w:r w:rsidR="00DC582A" w:rsidRPr="00804BCC">
        <w:rPr>
          <w:rFonts w:cstheme="minorHAnsi"/>
        </w:rPr>
        <w:t>private and public sector experts</w:t>
      </w:r>
      <w:r w:rsidR="00423E0D" w:rsidRPr="00804BCC">
        <w:rPr>
          <w:rFonts w:cstheme="minorHAnsi"/>
        </w:rPr>
        <w:t xml:space="preserve"> addressing long term issues of water resource conservation, policy and management</w:t>
      </w:r>
      <w:r w:rsidR="00EE4AE7" w:rsidRPr="00804BCC">
        <w:rPr>
          <w:rFonts w:cstheme="minorHAnsi"/>
        </w:rPr>
        <w:t xml:space="preserve">. </w:t>
      </w:r>
      <w:r w:rsidR="001D41B6" w:rsidRPr="00804BCC">
        <w:rPr>
          <w:rFonts w:cstheme="minorHAnsi"/>
        </w:rPr>
        <w:t xml:space="preserve"> </w:t>
      </w:r>
      <w:r w:rsidR="001D41B6" w:rsidRPr="00804BCC">
        <w:rPr>
          <w:b/>
        </w:rPr>
        <w:t xml:space="preserve">Working groups </w:t>
      </w:r>
      <w:r w:rsidR="001D41B6" w:rsidRPr="00804BCC">
        <w:t>bring together smaller groups (8-12) to make detailed progress on focused water issues with solutions on the time scale of months to years.</w:t>
      </w:r>
    </w:p>
    <w:p w14:paraId="7D80544D" w14:textId="77777777" w:rsidR="001D41B6" w:rsidRPr="00804BCC" w:rsidRDefault="001D41B6" w:rsidP="001D41B6">
      <w:pPr>
        <w:rPr>
          <w:rFonts w:cstheme="minorHAnsi"/>
          <w:sz w:val="22"/>
          <w:szCs w:val="22"/>
        </w:rPr>
      </w:pPr>
    </w:p>
    <w:p w14:paraId="3F2F1239" w14:textId="77777777" w:rsidR="00232463" w:rsidRDefault="00EE4AE7" w:rsidP="001D41B6">
      <w:pPr>
        <w:rPr>
          <w:rFonts w:cstheme="minorHAnsi"/>
          <w:sz w:val="22"/>
          <w:szCs w:val="22"/>
        </w:rPr>
      </w:pPr>
      <w:r w:rsidRPr="00804BCC">
        <w:rPr>
          <w:rFonts w:cstheme="minorHAnsi"/>
          <w:sz w:val="22"/>
          <w:szCs w:val="22"/>
        </w:rPr>
        <w:t>Proposals should identify</w:t>
      </w:r>
      <w:r w:rsidR="00232463">
        <w:rPr>
          <w:rFonts w:cstheme="minorHAnsi"/>
          <w:sz w:val="22"/>
          <w:szCs w:val="22"/>
        </w:rPr>
        <w:t xml:space="preserve">: </w:t>
      </w:r>
    </w:p>
    <w:p w14:paraId="0BDADF1D" w14:textId="77777777" w:rsidR="00232463" w:rsidRPr="00232463" w:rsidRDefault="00EE4AE7" w:rsidP="00232463">
      <w:pPr>
        <w:pStyle w:val="ListParagraph"/>
        <w:numPr>
          <w:ilvl w:val="0"/>
          <w:numId w:val="8"/>
        </w:numPr>
        <w:rPr>
          <w:rFonts w:cstheme="minorHAnsi"/>
          <w:sz w:val="22"/>
          <w:szCs w:val="22"/>
        </w:rPr>
      </w:pPr>
      <w:r w:rsidRPr="00232463">
        <w:rPr>
          <w:rFonts w:cstheme="minorHAnsi"/>
          <w:sz w:val="22"/>
          <w:szCs w:val="22"/>
        </w:rPr>
        <w:t xml:space="preserve">a clear theme as the focus of its activities. </w:t>
      </w:r>
    </w:p>
    <w:p w14:paraId="66AE1D2C" w14:textId="6BD1BFAA" w:rsidR="00232463" w:rsidRPr="00A54315" w:rsidRDefault="00EE4AE7" w:rsidP="00232463">
      <w:pPr>
        <w:pStyle w:val="ListParagraph"/>
        <w:numPr>
          <w:ilvl w:val="0"/>
          <w:numId w:val="8"/>
        </w:numPr>
        <w:rPr>
          <w:rFonts w:cstheme="minorHAnsi"/>
          <w:sz w:val="22"/>
          <w:szCs w:val="22"/>
        </w:rPr>
      </w:pPr>
      <w:r w:rsidRPr="00232463">
        <w:rPr>
          <w:rFonts w:cstheme="minorHAnsi"/>
          <w:sz w:val="22"/>
          <w:szCs w:val="22"/>
        </w:rPr>
        <w:t xml:space="preserve">how the proposed activity relates to the  Grand Water Challenges and the goals of the FCW, and </w:t>
      </w:r>
      <w:r w:rsidRPr="00A54315">
        <w:rPr>
          <w:rFonts w:cstheme="minorHAnsi"/>
          <w:sz w:val="22"/>
          <w:szCs w:val="22"/>
        </w:rPr>
        <w:t xml:space="preserve">should specify </w:t>
      </w:r>
      <w:r w:rsidR="00267CCE" w:rsidRPr="00A54315">
        <w:rPr>
          <w:rFonts w:cstheme="minorHAnsi"/>
          <w:sz w:val="22"/>
          <w:szCs w:val="22"/>
        </w:rPr>
        <w:t>the following:</w:t>
      </w:r>
    </w:p>
    <w:p w14:paraId="2443F363" w14:textId="60005E68" w:rsidR="00C06A92" w:rsidRPr="00A54315" w:rsidRDefault="00EE4AE7" w:rsidP="00A54315">
      <w:pPr>
        <w:pStyle w:val="ListParagraph"/>
        <w:numPr>
          <w:ilvl w:val="1"/>
          <w:numId w:val="8"/>
        </w:numPr>
        <w:rPr>
          <w:rFonts w:cstheme="minorHAnsi"/>
          <w:sz w:val="22"/>
          <w:szCs w:val="22"/>
        </w:rPr>
      </w:pPr>
      <w:r w:rsidRPr="00A54315">
        <w:rPr>
          <w:rFonts w:cstheme="minorHAnsi"/>
          <w:sz w:val="22"/>
          <w:szCs w:val="22"/>
        </w:rPr>
        <w:t>questions</w:t>
      </w:r>
      <w:r w:rsidR="00C06A92" w:rsidRPr="00A54315">
        <w:rPr>
          <w:rFonts w:cstheme="minorHAnsi"/>
          <w:sz w:val="22"/>
          <w:szCs w:val="22"/>
        </w:rPr>
        <w:t xml:space="preserve"> that</w:t>
      </w:r>
      <w:r w:rsidRPr="00A54315">
        <w:rPr>
          <w:rFonts w:cstheme="minorHAnsi"/>
          <w:sz w:val="22"/>
          <w:szCs w:val="22"/>
        </w:rPr>
        <w:t xml:space="preserve"> will be addressed </w:t>
      </w:r>
    </w:p>
    <w:p w14:paraId="21CCBA91" w14:textId="03F68B20" w:rsidR="00232463" w:rsidRPr="00A54315" w:rsidRDefault="00EE4AE7" w:rsidP="00A54315">
      <w:pPr>
        <w:pStyle w:val="ListParagraph"/>
        <w:numPr>
          <w:ilvl w:val="1"/>
          <w:numId w:val="8"/>
        </w:numPr>
        <w:rPr>
          <w:rFonts w:cstheme="minorHAnsi"/>
          <w:sz w:val="22"/>
          <w:szCs w:val="22"/>
        </w:rPr>
      </w:pPr>
      <w:r w:rsidRPr="00A54315">
        <w:rPr>
          <w:rFonts w:cstheme="minorHAnsi"/>
          <w:sz w:val="22"/>
          <w:szCs w:val="22"/>
        </w:rPr>
        <w:t>activities</w:t>
      </w:r>
      <w:r w:rsidR="00C06A92" w:rsidRPr="00A54315">
        <w:rPr>
          <w:rFonts w:cstheme="minorHAnsi"/>
          <w:sz w:val="22"/>
          <w:szCs w:val="22"/>
        </w:rPr>
        <w:t xml:space="preserve"> that</w:t>
      </w:r>
      <w:r w:rsidRPr="00A54315">
        <w:rPr>
          <w:rFonts w:cstheme="minorHAnsi"/>
          <w:sz w:val="22"/>
          <w:szCs w:val="22"/>
        </w:rPr>
        <w:t xml:space="preserve"> will be undertaken </w:t>
      </w:r>
    </w:p>
    <w:p w14:paraId="461E14FB" w14:textId="76045686" w:rsidR="00232463" w:rsidRPr="00A54315" w:rsidRDefault="00EE4AE7" w:rsidP="00A54315">
      <w:pPr>
        <w:pStyle w:val="ListParagraph"/>
        <w:numPr>
          <w:ilvl w:val="1"/>
          <w:numId w:val="8"/>
        </w:numPr>
        <w:rPr>
          <w:rFonts w:cstheme="minorHAnsi"/>
          <w:sz w:val="22"/>
          <w:szCs w:val="22"/>
        </w:rPr>
      </w:pPr>
      <w:r w:rsidRPr="00A54315">
        <w:rPr>
          <w:rFonts w:cstheme="minorHAnsi"/>
          <w:sz w:val="22"/>
          <w:szCs w:val="22"/>
        </w:rPr>
        <w:t xml:space="preserve">new groups of investigators </w:t>
      </w:r>
      <w:r w:rsidR="00D5100F" w:rsidRPr="00A54315">
        <w:rPr>
          <w:rFonts w:cstheme="minorHAnsi"/>
          <w:sz w:val="22"/>
          <w:szCs w:val="22"/>
        </w:rPr>
        <w:t xml:space="preserve">that </w:t>
      </w:r>
      <w:r w:rsidRPr="00A54315">
        <w:rPr>
          <w:rFonts w:cstheme="minorHAnsi"/>
          <w:sz w:val="22"/>
          <w:szCs w:val="22"/>
        </w:rPr>
        <w:t>will be brought together</w:t>
      </w:r>
    </w:p>
    <w:p w14:paraId="0B17C5E4" w14:textId="1F784A44" w:rsidR="00232463" w:rsidRPr="00A54315" w:rsidRDefault="00EE4AE7" w:rsidP="00A54315">
      <w:pPr>
        <w:pStyle w:val="ListParagraph"/>
        <w:numPr>
          <w:ilvl w:val="1"/>
          <w:numId w:val="8"/>
        </w:numPr>
        <w:rPr>
          <w:rFonts w:cstheme="minorHAnsi"/>
          <w:sz w:val="22"/>
          <w:szCs w:val="22"/>
        </w:rPr>
      </w:pPr>
      <w:r w:rsidRPr="00A54315">
        <w:rPr>
          <w:rFonts w:cstheme="minorHAnsi"/>
          <w:sz w:val="22"/>
          <w:szCs w:val="22"/>
        </w:rPr>
        <w:t xml:space="preserve">products </w:t>
      </w:r>
      <w:r w:rsidR="00D5100F" w:rsidRPr="00A54315">
        <w:rPr>
          <w:rFonts w:cstheme="minorHAnsi"/>
          <w:sz w:val="22"/>
          <w:szCs w:val="22"/>
        </w:rPr>
        <w:t xml:space="preserve">that </w:t>
      </w:r>
      <w:r w:rsidRPr="00A54315">
        <w:rPr>
          <w:rFonts w:cstheme="minorHAnsi"/>
          <w:sz w:val="22"/>
          <w:szCs w:val="22"/>
        </w:rPr>
        <w:t>will be generated by network activities</w:t>
      </w:r>
      <w:r w:rsidR="00D746A5" w:rsidRPr="00A54315">
        <w:rPr>
          <w:rFonts w:cstheme="minorHAnsi"/>
          <w:sz w:val="22"/>
          <w:szCs w:val="22"/>
        </w:rPr>
        <w:t xml:space="preserve"> (including a written summary)</w:t>
      </w:r>
    </w:p>
    <w:p w14:paraId="2A0F741A" w14:textId="3DE827C6" w:rsidR="00232463" w:rsidRPr="00A54315" w:rsidRDefault="00D5100F" w:rsidP="00A54315">
      <w:pPr>
        <w:pStyle w:val="ListParagraph"/>
        <w:numPr>
          <w:ilvl w:val="1"/>
          <w:numId w:val="8"/>
        </w:numPr>
        <w:rPr>
          <w:rFonts w:cstheme="minorHAnsi"/>
          <w:sz w:val="22"/>
          <w:szCs w:val="22"/>
        </w:rPr>
      </w:pPr>
      <w:r w:rsidRPr="00A54315">
        <w:rPr>
          <w:rFonts w:cstheme="minorHAnsi"/>
          <w:sz w:val="22"/>
          <w:szCs w:val="22"/>
        </w:rPr>
        <w:t xml:space="preserve">plan to disseminate </w:t>
      </w:r>
      <w:r w:rsidR="00EE4AE7" w:rsidRPr="00A54315">
        <w:rPr>
          <w:rFonts w:cstheme="minorHAnsi"/>
          <w:sz w:val="22"/>
          <w:szCs w:val="22"/>
        </w:rPr>
        <w:t xml:space="preserve">information about the network and opportunities to participate </w:t>
      </w:r>
    </w:p>
    <w:p w14:paraId="2DE5CCBB" w14:textId="0E4A99FE" w:rsidR="00EE4AE7" w:rsidRPr="00A54315" w:rsidRDefault="00EE4AE7" w:rsidP="00A54315">
      <w:pPr>
        <w:pStyle w:val="ListParagraph"/>
        <w:numPr>
          <w:ilvl w:val="1"/>
          <w:numId w:val="8"/>
        </w:numPr>
        <w:rPr>
          <w:rFonts w:cstheme="minorHAnsi"/>
          <w:sz w:val="22"/>
          <w:szCs w:val="22"/>
        </w:rPr>
      </w:pPr>
      <w:r w:rsidRPr="00A54315">
        <w:rPr>
          <w:rFonts w:cstheme="minorHAnsi"/>
          <w:sz w:val="22"/>
          <w:szCs w:val="22"/>
        </w:rPr>
        <w:t>expected benefits of the network's activities in moving a field forward and the implications for the broader community of researchers and educators.</w:t>
      </w:r>
    </w:p>
    <w:p w14:paraId="63EC001E" w14:textId="77777777" w:rsidR="00EE4AE7" w:rsidRPr="00A54315" w:rsidRDefault="00EE4AE7" w:rsidP="001D41B6">
      <w:pPr>
        <w:rPr>
          <w:rFonts w:cstheme="minorHAnsi"/>
          <w:sz w:val="22"/>
          <w:szCs w:val="22"/>
        </w:rPr>
      </w:pPr>
    </w:p>
    <w:p w14:paraId="6FCD6519" w14:textId="2FF97EB2" w:rsidR="00DC582A" w:rsidRPr="00804BCC" w:rsidRDefault="00DC582A" w:rsidP="00E11A6C">
      <w:pPr>
        <w:rPr>
          <w:rFonts w:cstheme="minorHAnsi"/>
          <w:sz w:val="22"/>
          <w:szCs w:val="22"/>
        </w:rPr>
      </w:pPr>
      <w:r w:rsidRPr="00804BCC">
        <w:rPr>
          <w:rFonts w:cstheme="minorHAnsi"/>
          <w:sz w:val="22"/>
          <w:szCs w:val="22"/>
        </w:rPr>
        <w:t>Budgets are limited to $10,000 for travel, support costs, etc.</w:t>
      </w:r>
      <w:r w:rsidR="00D746A5">
        <w:rPr>
          <w:rFonts w:cstheme="minorHAnsi"/>
          <w:sz w:val="22"/>
          <w:szCs w:val="22"/>
        </w:rPr>
        <w:t xml:space="preserve">  No more than $1,500 in salary (including fringe) for workshop support and reporting. </w:t>
      </w:r>
      <w:r w:rsidRPr="00804BCC">
        <w:rPr>
          <w:rFonts w:cstheme="minorHAnsi"/>
          <w:sz w:val="22"/>
          <w:szCs w:val="22"/>
        </w:rPr>
        <w:t xml:space="preserve">  Approximately 4-8 awards anticipated.  Total funding available ~$60,000.</w:t>
      </w:r>
    </w:p>
    <w:p w14:paraId="35AC66FF" w14:textId="77777777" w:rsidR="00C37051" w:rsidRPr="00804BCC" w:rsidRDefault="00C37051" w:rsidP="00E11A6C">
      <w:pPr>
        <w:rPr>
          <w:rFonts w:cstheme="minorHAnsi"/>
          <w:sz w:val="22"/>
          <w:szCs w:val="22"/>
        </w:rPr>
      </w:pPr>
    </w:p>
    <w:p w14:paraId="67BF05C5" w14:textId="77777777" w:rsidR="00012FFA" w:rsidRPr="00D746A5" w:rsidRDefault="001B59EB" w:rsidP="00E11A6C">
      <w:pPr>
        <w:rPr>
          <w:rFonts w:cstheme="minorHAnsi"/>
          <w:color w:val="000000" w:themeColor="text1"/>
          <w:sz w:val="22"/>
          <w:szCs w:val="22"/>
        </w:rPr>
      </w:pPr>
      <w:r w:rsidRPr="00D746A5">
        <w:rPr>
          <w:rFonts w:cstheme="minorHAnsi"/>
          <w:color w:val="000000" w:themeColor="text1"/>
          <w:sz w:val="22"/>
          <w:szCs w:val="22"/>
        </w:rPr>
        <w:t>Target date</w:t>
      </w:r>
      <w:r w:rsidR="007970B9" w:rsidRPr="00D746A5">
        <w:rPr>
          <w:rFonts w:cstheme="minorHAnsi"/>
          <w:color w:val="000000" w:themeColor="text1"/>
          <w:sz w:val="22"/>
          <w:szCs w:val="22"/>
        </w:rPr>
        <w:t>s</w:t>
      </w:r>
      <w:r w:rsidRPr="00D746A5">
        <w:rPr>
          <w:rFonts w:cstheme="minorHAnsi"/>
          <w:color w:val="000000" w:themeColor="text1"/>
          <w:sz w:val="22"/>
          <w:szCs w:val="22"/>
        </w:rPr>
        <w:t xml:space="preserve"> for submission</w:t>
      </w:r>
      <w:r w:rsidR="007970B9" w:rsidRPr="00D746A5">
        <w:rPr>
          <w:rFonts w:cstheme="minorHAnsi"/>
          <w:color w:val="000000" w:themeColor="text1"/>
          <w:sz w:val="22"/>
          <w:szCs w:val="22"/>
        </w:rPr>
        <w:t>:</w:t>
      </w:r>
      <w:r w:rsidRPr="00D746A5">
        <w:rPr>
          <w:rFonts w:cstheme="minorHAnsi"/>
          <w:color w:val="000000" w:themeColor="text1"/>
          <w:sz w:val="22"/>
          <w:szCs w:val="22"/>
        </w:rPr>
        <w:t xml:space="preserve"> </w:t>
      </w:r>
      <w:r w:rsidR="005D0CB0" w:rsidRPr="00D746A5">
        <w:rPr>
          <w:rFonts w:cstheme="minorHAnsi"/>
          <w:color w:val="000000" w:themeColor="text1"/>
          <w:sz w:val="22"/>
          <w:szCs w:val="22"/>
        </w:rPr>
        <w:t xml:space="preserve"> Open call -  May be submitted at any time. </w:t>
      </w:r>
    </w:p>
    <w:p w14:paraId="264D57BF" w14:textId="77777777" w:rsidR="005D0CB0" w:rsidRPr="00BC66E0" w:rsidRDefault="005D0CB0" w:rsidP="00E11A6C">
      <w:pPr>
        <w:rPr>
          <w:rFonts w:cstheme="minorHAnsi"/>
          <w:color w:val="FF0000"/>
          <w:sz w:val="22"/>
          <w:szCs w:val="22"/>
        </w:rPr>
      </w:pPr>
    </w:p>
    <w:p w14:paraId="0CAC66B7" w14:textId="54C7B557" w:rsidR="00A11C4A" w:rsidRPr="00D746A5" w:rsidRDefault="00F97BAA" w:rsidP="00E11A6C">
      <w:pPr>
        <w:rPr>
          <w:rFonts w:cstheme="minorHAnsi"/>
          <w:color w:val="000000" w:themeColor="text1"/>
          <w:sz w:val="22"/>
          <w:szCs w:val="22"/>
        </w:rPr>
      </w:pPr>
      <w:r w:rsidRPr="00D746A5">
        <w:rPr>
          <w:rFonts w:cstheme="minorHAnsi"/>
          <w:color w:val="000000" w:themeColor="text1"/>
          <w:sz w:val="22"/>
          <w:szCs w:val="22"/>
        </w:rPr>
        <w:t xml:space="preserve">Proposal format: </w:t>
      </w:r>
    </w:p>
    <w:p w14:paraId="1CE5CF0D" w14:textId="77777777" w:rsidR="0047120A" w:rsidRDefault="00D746A5" w:rsidP="0047120A">
      <w:pPr>
        <w:pStyle w:val="ListParagraph"/>
        <w:numPr>
          <w:ilvl w:val="0"/>
          <w:numId w:val="12"/>
        </w:numPr>
        <w:ind w:left="720"/>
        <w:rPr>
          <w:rFonts w:cstheme="minorHAnsi"/>
          <w:color w:val="000000" w:themeColor="text1"/>
          <w:sz w:val="22"/>
          <w:szCs w:val="22"/>
        </w:rPr>
      </w:pPr>
      <w:r w:rsidRPr="00D746A5">
        <w:rPr>
          <w:rFonts w:cstheme="minorHAnsi"/>
          <w:color w:val="000000" w:themeColor="text1"/>
          <w:sz w:val="22"/>
          <w:szCs w:val="22"/>
        </w:rPr>
        <w:t xml:space="preserve">Cover page (see </w:t>
      </w:r>
      <w:r w:rsidR="0031519D">
        <w:rPr>
          <w:rFonts w:cstheme="minorHAnsi"/>
          <w:color w:val="000000" w:themeColor="text1"/>
          <w:sz w:val="22"/>
          <w:szCs w:val="22"/>
        </w:rPr>
        <w:t>above</w:t>
      </w:r>
      <w:r w:rsidRPr="00D746A5">
        <w:rPr>
          <w:rFonts w:cstheme="minorHAnsi"/>
          <w:color w:val="000000" w:themeColor="text1"/>
          <w:sz w:val="22"/>
          <w:szCs w:val="22"/>
        </w:rPr>
        <w:t xml:space="preserve">) </w:t>
      </w:r>
    </w:p>
    <w:p w14:paraId="742D0AF6" w14:textId="77777777" w:rsidR="0047120A" w:rsidRDefault="00D746A5" w:rsidP="0047120A">
      <w:pPr>
        <w:pStyle w:val="ListParagraph"/>
        <w:numPr>
          <w:ilvl w:val="0"/>
          <w:numId w:val="12"/>
        </w:numPr>
        <w:ind w:left="720"/>
        <w:rPr>
          <w:rFonts w:cstheme="minorHAnsi"/>
          <w:color w:val="000000" w:themeColor="text1"/>
          <w:sz w:val="22"/>
          <w:szCs w:val="22"/>
        </w:rPr>
      </w:pPr>
      <w:r w:rsidRPr="0047120A">
        <w:rPr>
          <w:rFonts w:cstheme="minorHAnsi"/>
          <w:color w:val="000000" w:themeColor="text1"/>
          <w:sz w:val="22"/>
          <w:szCs w:val="22"/>
        </w:rPr>
        <w:t>One-page Executive Summary</w:t>
      </w:r>
    </w:p>
    <w:p w14:paraId="5781F5B3" w14:textId="7F43660F" w:rsidR="00D746A5" w:rsidRPr="00C955D4" w:rsidRDefault="00D746A5" w:rsidP="0047120A">
      <w:pPr>
        <w:pStyle w:val="ListParagraph"/>
        <w:numPr>
          <w:ilvl w:val="0"/>
          <w:numId w:val="12"/>
        </w:numPr>
        <w:ind w:left="720"/>
        <w:rPr>
          <w:rFonts w:cstheme="minorHAnsi"/>
          <w:color w:val="000000" w:themeColor="text1"/>
          <w:sz w:val="22"/>
          <w:szCs w:val="22"/>
        </w:rPr>
      </w:pPr>
      <w:r w:rsidRPr="0047120A">
        <w:rPr>
          <w:rFonts w:cstheme="minorHAnsi"/>
          <w:color w:val="000000" w:themeColor="text1"/>
          <w:sz w:val="22"/>
          <w:szCs w:val="22"/>
        </w:rPr>
        <w:t xml:space="preserve">Maximum </w:t>
      </w:r>
      <w:r w:rsidR="00856E90" w:rsidRPr="0047120A">
        <w:rPr>
          <w:rFonts w:cstheme="minorHAnsi"/>
          <w:color w:val="000000" w:themeColor="text1"/>
          <w:sz w:val="22"/>
          <w:szCs w:val="22"/>
        </w:rPr>
        <w:t>6-page</w:t>
      </w:r>
      <w:r w:rsidRPr="0047120A">
        <w:rPr>
          <w:rFonts w:cstheme="minorHAnsi"/>
          <w:color w:val="000000" w:themeColor="text1"/>
          <w:sz w:val="22"/>
          <w:szCs w:val="22"/>
        </w:rPr>
        <w:t xml:space="preserve"> single spaced Narrative, describing topic </w:t>
      </w:r>
      <w:r w:rsidR="0031519D" w:rsidRPr="0047120A">
        <w:rPr>
          <w:rFonts w:cstheme="minorHAnsi"/>
          <w:color w:val="000000" w:themeColor="text1"/>
          <w:sz w:val="22"/>
          <w:szCs w:val="22"/>
        </w:rPr>
        <w:t xml:space="preserve">and including </w:t>
      </w:r>
      <w:r w:rsidR="0047120A" w:rsidRPr="0047120A">
        <w:rPr>
          <w:rFonts w:cstheme="minorHAnsi"/>
          <w:sz w:val="22"/>
          <w:szCs w:val="22"/>
        </w:rPr>
        <w:t xml:space="preserve">proposed dates/timeline, membership of the leadership (steering committee) and responsibilities (facilitation, report writing, logistics support, </w:t>
      </w:r>
      <w:r w:rsidR="00C3090A" w:rsidRPr="0047120A">
        <w:rPr>
          <w:rFonts w:cstheme="minorHAnsi"/>
          <w:sz w:val="22"/>
          <w:szCs w:val="22"/>
        </w:rPr>
        <w:t>etc.</w:t>
      </w:r>
      <w:r w:rsidR="0047120A" w:rsidRPr="0047120A">
        <w:rPr>
          <w:rFonts w:cstheme="minorHAnsi"/>
          <w:sz w:val="22"/>
          <w:szCs w:val="22"/>
        </w:rPr>
        <w:t>)</w:t>
      </w:r>
    </w:p>
    <w:p w14:paraId="019DFFF9" w14:textId="5E345B29" w:rsidR="00C955D4" w:rsidRPr="00C955D4" w:rsidRDefault="00C955D4" w:rsidP="0047120A">
      <w:pPr>
        <w:pStyle w:val="ListParagraph"/>
        <w:numPr>
          <w:ilvl w:val="0"/>
          <w:numId w:val="12"/>
        </w:numPr>
        <w:ind w:left="720"/>
        <w:rPr>
          <w:rFonts w:cstheme="minorHAnsi"/>
          <w:b/>
          <w:bCs/>
          <w:color w:val="000000" w:themeColor="text1"/>
          <w:sz w:val="22"/>
          <w:szCs w:val="22"/>
        </w:rPr>
      </w:pPr>
      <w:r>
        <w:rPr>
          <w:rFonts w:cstheme="minorHAnsi"/>
          <w:b/>
          <w:bCs/>
          <w:sz w:val="22"/>
          <w:szCs w:val="22"/>
        </w:rPr>
        <w:t>**</w:t>
      </w:r>
      <w:r w:rsidRPr="00C955D4">
        <w:rPr>
          <w:rFonts w:cstheme="minorHAnsi"/>
          <w:b/>
          <w:bCs/>
          <w:sz w:val="22"/>
          <w:szCs w:val="22"/>
        </w:rPr>
        <w:t>COVID-19 restriction planning</w:t>
      </w:r>
    </w:p>
    <w:p w14:paraId="5C2BA1F3" w14:textId="2DC91068" w:rsidR="00D746A5" w:rsidRPr="00D746A5" w:rsidRDefault="00D746A5" w:rsidP="00D746A5">
      <w:pPr>
        <w:pStyle w:val="ListParagraph"/>
        <w:numPr>
          <w:ilvl w:val="0"/>
          <w:numId w:val="12"/>
        </w:numPr>
        <w:ind w:left="720"/>
        <w:rPr>
          <w:rFonts w:cstheme="minorHAnsi"/>
          <w:color w:val="000000" w:themeColor="text1"/>
          <w:sz w:val="22"/>
          <w:szCs w:val="22"/>
        </w:rPr>
      </w:pPr>
      <w:r w:rsidRPr="00D746A5">
        <w:rPr>
          <w:rFonts w:cstheme="minorHAnsi"/>
          <w:color w:val="000000" w:themeColor="text1"/>
          <w:sz w:val="22"/>
          <w:szCs w:val="22"/>
        </w:rPr>
        <w:t>List of Potential Participants</w:t>
      </w:r>
      <w:r w:rsidR="0031519D">
        <w:rPr>
          <w:rFonts w:cstheme="minorHAnsi"/>
          <w:color w:val="000000" w:themeColor="text1"/>
          <w:sz w:val="22"/>
          <w:szCs w:val="22"/>
        </w:rPr>
        <w:t xml:space="preserve"> </w:t>
      </w:r>
      <w:r w:rsidR="0031519D" w:rsidRPr="00D746A5">
        <w:rPr>
          <w:rFonts w:cstheme="minorHAnsi"/>
          <w:sz w:val="22"/>
          <w:szCs w:val="22"/>
        </w:rPr>
        <w:t>and stakeholder groups (non-binding)</w:t>
      </w:r>
    </w:p>
    <w:p w14:paraId="684504F7" w14:textId="04325834" w:rsidR="00D746A5" w:rsidRPr="00D746A5" w:rsidRDefault="00D746A5" w:rsidP="00D746A5">
      <w:pPr>
        <w:pStyle w:val="ListParagraph"/>
        <w:numPr>
          <w:ilvl w:val="0"/>
          <w:numId w:val="12"/>
        </w:numPr>
        <w:ind w:left="720"/>
        <w:rPr>
          <w:rFonts w:cstheme="minorHAnsi"/>
          <w:color w:val="000000" w:themeColor="text1"/>
          <w:sz w:val="22"/>
          <w:szCs w:val="22"/>
        </w:rPr>
      </w:pPr>
      <w:r w:rsidRPr="00D746A5">
        <w:rPr>
          <w:rFonts w:cstheme="minorHAnsi"/>
          <w:color w:val="000000" w:themeColor="text1"/>
          <w:sz w:val="22"/>
          <w:szCs w:val="22"/>
        </w:rPr>
        <w:t>Budget and Budget Justification – maximum 2 pages</w:t>
      </w:r>
    </w:p>
    <w:p w14:paraId="1A6E697B" w14:textId="1365204E" w:rsidR="00D746A5" w:rsidRPr="00D746A5" w:rsidRDefault="00D746A5" w:rsidP="00D746A5">
      <w:pPr>
        <w:pStyle w:val="ListParagraph"/>
        <w:numPr>
          <w:ilvl w:val="0"/>
          <w:numId w:val="12"/>
        </w:numPr>
        <w:ind w:left="720"/>
        <w:rPr>
          <w:rFonts w:cstheme="minorHAnsi"/>
          <w:color w:val="000000" w:themeColor="text1"/>
          <w:sz w:val="22"/>
          <w:szCs w:val="22"/>
        </w:rPr>
      </w:pPr>
      <w:r w:rsidRPr="00D746A5">
        <w:rPr>
          <w:rFonts w:cstheme="minorHAnsi"/>
          <w:color w:val="000000" w:themeColor="text1"/>
          <w:sz w:val="22"/>
          <w:szCs w:val="22"/>
        </w:rPr>
        <w:t>CV</w:t>
      </w:r>
      <w:r>
        <w:rPr>
          <w:rFonts w:cstheme="minorHAnsi"/>
          <w:color w:val="000000" w:themeColor="text1"/>
          <w:sz w:val="22"/>
          <w:szCs w:val="22"/>
        </w:rPr>
        <w:t>s</w:t>
      </w:r>
      <w:r w:rsidRPr="00D746A5">
        <w:rPr>
          <w:rFonts w:cstheme="minorHAnsi"/>
          <w:color w:val="000000" w:themeColor="text1"/>
          <w:sz w:val="22"/>
          <w:szCs w:val="22"/>
        </w:rPr>
        <w:t xml:space="preserve"> of steering committee members (max 2 pages each</w:t>
      </w:r>
      <w:r w:rsidR="00E92F38">
        <w:rPr>
          <w:rFonts w:cstheme="minorHAnsi"/>
          <w:color w:val="000000" w:themeColor="text1"/>
          <w:sz w:val="22"/>
          <w:szCs w:val="22"/>
        </w:rPr>
        <w:t>, NSF format</w:t>
      </w:r>
      <w:r w:rsidRPr="00D746A5">
        <w:rPr>
          <w:rFonts w:cstheme="minorHAnsi"/>
          <w:color w:val="000000" w:themeColor="text1"/>
          <w:sz w:val="22"/>
          <w:szCs w:val="22"/>
        </w:rPr>
        <w:t>).</w:t>
      </w:r>
    </w:p>
    <w:p w14:paraId="46A8CAAF" w14:textId="2687AFA8" w:rsidR="00536D78" w:rsidRPr="00804BCC" w:rsidRDefault="00DC582A" w:rsidP="00E11A6C">
      <w:pPr>
        <w:rPr>
          <w:rFonts w:cstheme="minorHAnsi"/>
          <w:b/>
          <w:sz w:val="22"/>
          <w:szCs w:val="22"/>
        </w:rPr>
      </w:pPr>
      <w:r w:rsidRPr="00804BCC">
        <w:rPr>
          <w:rFonts w:cstheme="minorHAnsi"/>
          <w:b/>
          <w:sz w:val="22"/>
          <w:szCs w:val="22"/>
        </w:rPr>
        <w:lastRenderedPageBreak/>
        <w:t>Track 2:  Strategic Research</w:t>
      </w:r>
      <w:r w:rsidR="001B59EB" w:rsidRPr="00804BCC">
        <w:rPr>
          <w:rFonts w:cstheme="minorHAnsi"/>
          <w:b/>
          <w:sz w:val="22"/>
          <w:szCs w:val="22"/>
        </w:rPr>
        <w:t xml:space="preserve">:   </w:t>
      </w:r>
    </w:p>
    <w:p w14:paraId="547484BC" w14:textId="77777777" w:rsidR="001B59EB" w:rsidRPr="00804BCC" w:rsidRDefault="001B59EB" w:rsidP="00E11A6C">
      <w:pPr>
        <w:rPr>
          <w:rFonts w:cstheme="minorHAnsi"/>
          <w:sz w:val="22"/>
          <w:szCs w:val="22"/>
        </w:rPr>
      </w:pPr>
    </w:p>
    <w:p w14:paraId="5BC0B5F2" w14:textId="7B7C59CE" w:rsidR="003F1303" w:rsidRDefault="00DC582A" w:rsidP="003F1303">
      <w:pPr>
        <w:rPr>
          <w:rFonts w:cstheme="minorHAnsi"/>
          <w:sz w:val="22"/>
          <w:szCs w:val="22"/>
        </w:rPr>
      </w:pPr>
      <w:r w:rsidRPr="00804BCC">
        <w:rPr>
          <w:rFonts w:cstheme="minorHAnsi"/>
          <w:sz w:val="22"/>
          <w:szCs w:val="22"/>
        </w:rPr>
        <w:t xml:space="preserve">Projects under </w:t>
      </w:r>
      <w:r w:rsidRPr="00A11C4A">
        <w:rPr>
          <w:rFonts w:cstheme="minorHAnsi"/>
          <w:sz w:val="22"/>
          <w:szCs w:val="22"/>
          <w:u w:val="single"/>
        </w:rPr>
        <w:t>Track 2 Strategic Research</w:t>
      </w:r>
      <w:r w:rsidRPr="00804BCC">
        <w:rPr>
          <w:rFonts w:cstheme="minorHAnsi"/>
          <w:sz w:val="22"/>
          <w:szCs w:val="22"/>
        </w:rPr>
        <w:t xml:space="preserve"> are designed to support interdisciplinary research across </w:t>
      </w:r>
      <w:r w:rsidR="007D2AFF">
        <w:rPr>
          <w:rFonts w:cstheme="minorHAnsi"/>
          <w:sz w:val="22"/>
          <w:szCs w:val="22"/>
        </w:rPr>
        <w:t>two</w:t>
      </w:r>
      <w:r w:rsidR="00267CCE" w:rsidRPr="00804BCC">
        <w:rPr>
          <w:rFonts w:cstheme="minorHAnsi"/>
          <w:sz w:val="22"/>
          <w:szCs w:val="22"/>
        </w:rPr>
        <w:t xml:space="preserve"> </w:t>
      </w:r>
      <w:r w:rsidRPr="00804BCC">
        <w:rPr>
          <w:rFonts w:cstheme="minorHAnsi"/>
          <w:sz w:val="22"/>
          <w:szCs w:val="22"/>
        </w:rPr>
        <w:t>or more UW System campuses that address one or more of the Grand Water Challenges identified in the FCW</w:t>
      </w:r>
      <w:r w:rsidR="003F1303">
        <w:rPr>
          <w:rFonts w:cstheme="minorHAnsi"/>
          <w:sz w:val="22"/>
          <w:szCs w:val="22"/>
        </w:rPr>
        <w:t>.</w:t>
      </w:r>
      <w:r w:rsidR="00705093">
        <w:rPr>
          <w:rFonts w:cstheme="minorHAnsi"/>
          <w:sz w:val="22"/>
          <w:szCs w:val="22"/>
        </w:rPr>
        <w:t xml:space="preserve"> </w:t>
      </w:r>
      <w:r w:rsidR="003F1303">
        <w:rPr>
          <w:rFonts w:cstheme="minorHAnsi"/>
          <w:sz w:val="22"/>
          <w:szCs w:val="22"/>
        </w:rPr>
        <w:t xml:space="preserve"> Proposals may be submitted that address any of the 10 Grand Challenges, however, Grand Challenges 1 and 3 </w:t>
      </w:r>
      <w:r w:rsidR="001531E1">
        <w:rPr>
          <w:rFonts w:cstheme="minorHAnsi"/>
          <w:sz w:val="22"/>
          <w:szCs w:val="22"/>
        </w:rPr>
        <w:t>(</w:t>
      </w:r>
      <w:r w:rsidR="001531E1" w:rsidRPr="001531E1">
        <w:rPr>
          <w:rFonts w:cstheme="minorHAnsi"/>
          <w:i/>
          <w:sz w:val="22"/>
          <w:szCs w:val="22"/>
        </w:rPr>
        <w:t>Agricultural Water Management</w:t>
      </w:r>
      <w:r w:rsidR="001531E1">
        <w:rPr>
          <w:rFonts w:cstheme="minorHAnsi"/>
          <w:sz w:val="22"/>
          <w:szCs w:val="22"/>
        </w:rPr>
        <w:t xml:space="preserve"> and </w:t>
      </w:r>
      <w:r w:rsidR="001531E1" w:rsidRPr="001531E1">
        <w:rPr>
          <w:rFonts w:cstheme="minorHAnsi"/>
          <w:i/>
          <w:sz w:val="22"/>
          <w:szCs w:val="22"/>
        </w:rPr>
        <w:t>Water Quality Safety and Emerging Contaminants</w:t>
      </w:r>
      <w:r w:rsidR="001531E1">
        <w:rPr>
          <w:rFonts w:cstheme="minorHAnsi"/>
          <w:sz w:val="22"/>
          <w:szCs w:val="22"/>
        </w:rPr>
        <w:t xml:space="preserve">) </w:t>
      </w:r>
      <w:r w:rsidR="003F1303">
        <w:rPr>
          <w:rFonts w:cstheme="minorHAnsi"/>
          <w:sz w:val="22"/>
          <w:szCs w:val="22"/>
        </w:rPr>
        <w:t>are considered high priority</w:t>
      </w:r>
      <w:r w:rsidR="001531E1">
        <w:rPr>
          <w:rFonts w:cstheme="minorHAnsi"/>
          <w:sz w:val="22"/>
          <w:szCs w:val="22"/>
        </w:rPr>
        <w:t xml:space="preserve"> for this Track and </w:t>
      </w:r>
      <w:r w:rsidR="003F1303">
        <w:rPr>
          <w:rFonts w:cstheme="minorHAnsi"/>
          <w:sz w:val="22"/>
          <w:szCs w:val="22"/>
        </w:rPr>
        <w:t xml:space="preserve">for the state in keeping with the Governor’s Year of Safe Drinking Water.  </w:t>
      </w:r>
      <w:r w:rsidR="003F1303" w:rsidRPr="00804BCC">
        <w:rPr>
          <w:rFonts w:cstheme="minorHAnsi"/>
          <w:sz w:val="22"/>
          <w:szCs w:val="22"/>
        </w:rPr>
        <w:t xml:space="preserve">Proposals should </w:t>
      </w:r>
      <w:r w:rsidR="003F1303">
        <w:rPr>
          <w:rFonts w:cstheme="minorHAnsi"/>
          <w:sz w:val="22"/>
          <w:szCs w:val="22"/>
        </w:rPr>
        <w:t xml:space="preserve">clearly </w:t>
      </w:r>
      <w:r w:rsidR="003F1303" w:rsidRPr="00804BCC">
        <w:rPr>
          <w:rFonts w:cstheme="minorHAnsi"/>
          <w:sz w:val="22"/>
          <w:szCs w:val="22"/>
        </w:rPr>
        <w:t xml:space="preserve">identify which of the challenges it falls under and how </w:t>
      </w:r>
      <w:r w:rsidR="007D2AFF">
        <w:rPr>
          <w:rFonts w:cstheme="minorHAnsi"/>
          <w:sz w:val="22"/>
          <w:szCs w:val="22"/>
        </w:rPr>
        <w:t>they</w:t>
      </w:r>
      <w:r w:rsidR="007D2AFF" w:rsidRPr="00804BCC">
        <w:rPr>
          <w:rFonts w:cstheme="minorHAnsi"/>
          <w:sz w:val="22"/>
          <w:szCs w:val="22"/>
        </w:rPr>
        <w:t xml:space="preserve"> </w:t>
      </w:r>
      <w:r w:rsidR="003F1303" w:rsidRPr="00804BCC">
        <w:rPr>
          <w:rFonts w:cstheme="minorHAnsi"/>
          <w:sz w:val="22"/>
          <w:szCs w:val="22"/>
        </w:rPr>
        <w:t>incorporate the five cross-cutting themes.</w:t>
      </w:r>
    </w:p>
    <w:p w14:paraId="23048F5B" w14:textId="77777777" w:rsidR="003F1303" w:rsidRDefault="003F1303" w:rsidP="003F1303">
      <w:pPr>
        <w:rPr>
          <w:rFonts w:cstheme="minorHAnsi"/>
          <w:sz w:val="22"/>
          <w:szCs w:val="22"/>
        </w:rPr>
      </w:pPr>
    </w:p>
    <w:p w14:paraId="15150AB3" w14:textId="657569F8" w:rsidR="00A11C4A" w:rsidRDefault="005276C1" w:rsidP="00E11A6C">
      <w:pPr>
        <w:rPr>
          <w:rFonts w:cstheme="minorHAnsi"/>
          <w:sz w:val="22"/>
          <w:szCs w:val="22"/>
        </w:rPr>
      </w:pPr>
      <w:r w:rsidRPr="00804BCC">
        <w:rPr>
          <w:rFonts w:cstheme="minorHAnsi"/>
          <w:sz w:val="22"/>
          <w:szCs w:val="22"/>
        </w:rPr>
        <w:t xml:space="preserve">Undergraduate research </w:t>
      </w:r>
      <w:r w:rsidR="00CC6318">
        <w:rPr>
          <w:rFonts w:cstheme="minorHAnsi"/>
          <w:sz w:val="22"/>
          <w:szCs w:val="22"/>
        </w:rPr>
        <w:t>award</w:t>
      </w:r>
      <w:r w:rsidRPr="00804BCC">
        <w:rPr>
          <w:rFonts w:cstheme="minorHAnsi"/>
          <w:sz w:val="22"/>
          <w:szCs w:val="22"/>
        </w:rPr>
        <w:t xml:space="preserve">s are a </w:t>
      </w:r>
      <w:r w:rsidRPr="003F1303">
        <w:rPr>
          <w:rFonts w:cstheme="minorHAnsi"/>
          <w:color w:val="000000" w:themeColor="text1"/>
          <w:sz w:val="22"/>
          <w:szCs w:val="22"/>
        </w:rPr>
        <w:t xml:space="preserve">required component </w:t>
      </w:r>
      <w:r w:rsidRPr="00804BCC">
        <w:rPr>
          <w:rFonts w:cstheme="minorHAnsi"/>
          <w:sz w:val="22"/>
          <w:szCs w:val="22"/>
        </w:rPr>
        <w:t xml:space="preserve">of the research plan. </w:t>
      </w:r>
    </w:p>
    <w:p w14:paraId="634825CE" w14:textId="77777777" w:rsidR="00A11C4A" w:rsidRDefault="00A11C4A" w:rsidP="00E11A6C">
      <w:pPr>
        <w:rPr>
          <w:rFonts w:cstheme="minorHAnsi"/>
          <w:sz w:val="22"/>
          <w:szCs w:val="22"/>
        </w:rPr>
      </w:pPr>
    </w:p>
    <w:p w14:paraId="10D80AE1" w14:textId="7D457F7E" w:rsidR="00537DA4" w:rsidRPr="00804BCC" w:rsidRDefault="005276C1" w:rsidP="00537DA4">
      <w:pPr>
        <w:rPr>
          <w:rFonts w:cstheme="minorHAnsi"/>
          <w:sz w:val="22"/>
          <w:szCs w:val="22"/>
        </w:rPr>
      </w:pPr>
      <w:r w:rsidRPr="00804BCC">
        <w:rPr>
          <w:rFonts w:cstheme="minorHAnsi"/>
          <w:sz w:val="22"/>
          <w:szCs w:val="22"/>
        </w:rPr>
        <w:t>Budgets are limited to $</w:t>
      </w:r>
      <w:r w:rsidR="007A79B5">
        <w:rPr>
          <w:rFonts w:cstheme="minorHAnsi"/>
          <w:sz w:val="22"/>
          <w:szCs w:val="22"/>
        </w:rPr>
        <w:t>3</w:t>
      </w:r>
      <w:r w:rsidRPr="00804BCC">
        <w:rPr>
          <w:rFonts w:cstheme="minorHAnsi"/>
          <w:sz w:val="22"/>
          <w:szCs w:val="22"/>
        </w:rPr>
        <w:t xml:space="preserve">0,000 </w:t>
      </w:r>
      <w:r w:rsidR="007A79B5">
        <w:rPr>
          <w:rFonts w:cstheme="minorHAnsi"/>
          <w:sz w:val="22"/>
          <w:szCs w:val="22"/>
        </w:rPr>
        <w:t xml:space="preserve">per PI </w:t>
      </w:r>
      <w:r w:rsidRPr="00804BCC">
        <w:rPr>
          <w:rFonts w:cstheme="minorHAnsi"/>
          <w:sz w:val="22"/>
          <w:szCs w:val="22"/>
        </w:rPr>
        <w:t>in research costs</w:t>
      </w:r>
      <w:r w:rsidR="001B59EB" w:rsidRPr="00804BCC">
        <w:rPr>
          <w:rFonts w:cstheme="minorHAnsi"/>
          <w:sz w:val="22"/>
          <w:szCs w:val="22"/>
        </w:rPr>
        <w:t xml:space="preserve"> </w:t>
      </w:r>
      <w:r w:rsidRPr="00804BCC">
        <w:rPr>
          <w:rFonts w:cstheme="minorHAnsi"/>
          <w:sz w:val="22"/>
          <w:szCs w:val="22"/>
        </w:rPr>
        <w:t>+ up to $</w:t>
      </w:r>
      <w:r w:rsidR="007A79B5">
        <w:rPr>
          <w:rFonts w:cstheme="minorHAnsi"/>
          <w:sz w:val="22"/>
          <w:szCs w:val="22"/>
        </w:rPr>
        <w:t>4</w:t>
      </w:r>
      <w:r w:rsidR="00DA3A4B">
        <w:rPr>
          <w:rFonts w:cstheme="minorHAnsi"/>
          <w:sz w:val="22"/>
          <w:szCs w:val="22"/>
        </w:rPr>
        <w:t>,</w:t>
      </w:r>
      <w:r w:rsidRPr="00804BCC">
        <w:rPr>
          <w:rFonts w:cstheme="minorHAnsi"/>
          <w:sz w:val="22"/>
          <w:szCs w:val="22"/>
        </w:rPr>
        <w:t xml:space="preserve">000 per student for supplemental undergraduate fellowships. </w:t>
      </w:r>
      <w:r w:rsidR="00537DA4">
        <w:rPr>
          <w:rFonts w:cstheme="minorHAnsi"/>
          <w:sz w:val="22"/>
          <w:szCs w:val="22"/>
        </w:rPr>
        <w:t xml:space="preserve"> </w:t>
      </w:r>
      <w:r w:rsidR="00DA5F1A">
        <w:rPr>
          <w:rFonts w:cstheme="minorHAnsi"/>
          <w:sz w:val="22"/>
          <w:szCs w:val="22"/>
        </w:rPr>
        <w:t xml:space="preserve">Multiple students may be included, each to receive up to $4,000. </w:t>
      </w:r>
      <w:r w:rsidR="00537DA4">
        <w:rPr>
          <w:rFonts w:cstheme="minorHAnsi"/>
          <w:sz w:val="22"/>
          <w:szCs w:val="22"/>
        </w:rPr>
        <w:t>No more than $10,000 (including fringe) of the PI portion</w:t>
      </w:r>
      <w:r w:rsidR="003F1303">
        <w:rPr>
          <w:rFonts w:cstheme="minorHAnsi"/>
          <w:sz w:val="22"/>
          <w:szCs w:val="22"/>
        </w:rPr>
        <w:t xml:space="preserve"> of research costs</w:t>
      </w:r>
      <w:r w:rsidR="00537DA4">
        <w:rPr>
          <w:rFonts w:cstheme="minorHAnsi"/>
          <w:sz w:val="22"/>
          <w:szCs w:val="22"/>
        </w:rPr>
        <w:t xml:space="preserve"> may be in salary for the PI.</w:t>
      </w:r>
      <w:r w:rsidR="00EE46D5">
        <w:rPr>
          <w:rFonts w:cstheme="minorHAnsi"/>
          <w:sz w:val="22"/>
          <w:szCs w:val="22"/>
        </w:rPr>
        <w:t xml:space="preserve">  </w:t>
      </w:r>
      <w:r w:rsidR="001B59EB" w:rsidRPr="00804BCC">
        <w:rPr>
          <w:rFonts w:cstheme="minorHAnsi"/>
          <w:sz w:val="22"/>
          <w:szCs w:val="22"/>
        </w:rPr>
        <w:t xml:space="preserve">Cost share of </w:t>
      </w:r>
      <w:r w:rsidR="00EF27F0">
        <w:rPr>
          <w:rFonts w:cstheme="minorHAnsi"/>
          <w:color w:val="000000" w:themeColor="text1"/>
          <w:sz w:val="22"/>
          <w:szCs w:val="22"/>
        </w:rPr>
        <w:t>20</w:t>
      </w:r>
      <w:r w:rsidR="001B59EB" w:rsidRPr="00537DA4">
        <w:rPr>
          <w:rFonts w:cstheme="minorHAnsi"/>
          <w:color w:val="000000" w:themeColor="text1"/>
          <w:sz w:val="22"/>
          <w:szCs w:val="22"/>
        </w:rPr>
        <w:t xml:space="preserve">% </w:t>
      </w:r>
      <w:r w:rsidR="001B59EB" w:rsidRPr="00804BCC">
        <w:rPr>
          <w:rFonts w:cstheme="minorHAnsi"/>
          <w:sz w:val="22"/>
          <w:szCs w:val="22"/>
        </w:rPr>
        <w:t>is required and may be in any form, including in-kind support.</w:t>
      </w:r>
      <w:r w:rsidR="00537DA4">
        <w:rPr>
          <w:rFonts w:cstheme="minorHAnsi"/>
          <w:sz w:val="22"/>
          <w:szCs w:val="22"/>
        </w:rPr>
        <w:t xml:space="preserve">  Total funding available ~ $600,00</w:t>
      </w:r>
      <w:r w:rsidR="001531E1">
        <w:rPr>
          <w:rFonts w:cstheme="minorHAnsi"/>
          <w:sz w:val="22"/>
          <w:szCs w:val="22"/>
        </w:rPr>
        <w:t>0</w:t>
      </w:r>
      <w:r w:rsidR="00537DA4">
        <w:rPr>
          <w:rFonts w:cstheme="minorHAnsi"/>
          <w:sz w:val="22"/>
          <w:szCs w:val="22"/>
        </w:rPr>
        <w:t xml:space="preserve"> for research costs (~20 PIs), $80,000 (~20 students) for</w:t>
      </w:r>
      <w:r w:rsidR="007D2AFF">
        <w:rPr>
          <w:rFonts w:cstheme="minorHAnsi"/>
          <w:sz w:val="22"/>
          <w:szCs w:val="22"/>
        </w:rPr>
        <w:t xml:space="preserve"> undergraduate </w:t>
      </w:r>
      <w:r w:rsidR="00537DA4">
        <w:rPr>
          <w:rFonts w:cstheme="minorHAnsi"/>
          <w:sz w:val="22"/>
          <w:szCs w:val="22"/>
        </w:rPr>
        <w:t xml:space="preserve"> awards.</w:t>
      </w:r>
      <w:r w:rsidR="00D97FF3">
        <w:rPr>
          <w:rFonts w:cstheme="minorHAnsi"/>
          <w:sz w:val="22"/>
          <w:szCs w:val="22"/>
        </w:rPr>
        <w:t xml:space="preserve">  Awards may be for up to 24 months.</w:t>
      </w:r>
    </w:p>
    <w:p w14:paraId="1DD286D3" w14:textId="7FEF0D24" w:rsidR="001B59EB" w:rsidRPr="00804BCC" w:rsidRDefault="001B59EB" w:rsidP="00E11A6C">
      <w:pPr>
        <w:rPr>
          <w:rFonts w:cstheme="minorHAnsi"/>
          <w:sz w:val="22"/>
          <w:szCs w:val="22"/>
        </w:rPr>
      </w:pPr>
    </w:p>
    <w:p w14:paraId="5440DB34" w14:textId="77777777" w:rsidR="00537DA4" w:rsidRPr="00D746A5" w:rsidRDefault="00537DA4" w:rsidP="00537DA4">
      <w:pPr>
        <w:rPr>
          <w:rFonts w:cstheme="minorHAnsi"/>
          <w:color w:val="000000" w:themeColor="text1"/>
          <w:sz w:val="22"/>
          <w:szCs w:val="22"/>
        </w:rPr>
      </w:pPr>
      <w:r w:rsidRPr="00D746A5">
        <w:rPr>
          <w:rFonts w:cstheme="minorHAnsi"/>
          <w:color w:val="000000" w:themeColor="text1"/>
          <w:sz w:val="22"/>
          <w:szCs w:val="22"/>
        </w:rPr>
        <w:t xml:space="preserve">Proposal format: </w:t>
      </w:r>
    </w:p>
    <w:p w14:paraId="572640D8" w14:textId="16956C00" w:rsidR="00537DA4" w:rsidRPr="00D746A5" w:rsidRDefault="00537DA4" w:rsidP="00537DA4">
      <w:pPr>
        <w:pStyle w:val="ListParagraph"/>
        <w:numPr>
          <w:ilvl w:val="0"/>
          <w:numId w:val="13"/>
        </w:numPr>
        <w:ind w:left="720"/>
        <w:rPr>
          <w:rFonts w:cstheme="minorHAnsi"/>
          <w:color w:val="000000" w:themeColor="text1"/>
          <w:sz w:val="22"/>
          <w:szCs w:val="22"/>
        </w:rPr>
      </w:pPr>
      <w:r w:rsidRPr="00D746A5">
        <w:rPr>
          <w:rFonts w:cstheme="minorHAnsi"/>
          <w:color w:val="000000" w:themeColor="text1"/>
          <w:sz w:val="22"/>
          <w:szCs w:val="22"/>
        </w:rPr>
        <w:t>Cover page (see</w:t>
      </w:r>
      <w:r w:rsidR="0047120A">
        <w:rPr>
          <w:rFonts w:cstheme="minorHAnsi"/>
          <w:color w:val="000000" w:themeColor="text1"/>
          <w:sz w:val="22"/>
          <w:szCs w:val="22"/>
        </w:rPr>
        <w:t xml:space="preserve"> above</w:t>
      </w:r>
      <w:r w:rsidRPr="00D746A5">
        <w:rPr>
          <w:rFonts w:cstheme="minorHAnsi"/>
          <w:color w:val="000000" w:themeColor="text1"/>
          <w:sz w:val="22"/>
          <w:szCs w:val="22"/>
        </w:rPr>
        <w:t xml:space="preserve">) </w:t>
      </w:r>
    </w:p>
    <w:p w14:paraId="7192765B" w14:textId="77777777" w:rsidR="00537DA4" w:rsidRPr="00D746A5" w:rsidRDefault="00537DA4" w:rsidP="00537DA4">
      <w:pPr>
        <w:pStyle w:val="ListParagraph"/>
        <w:numPr>
          <w:ilvl w:val="0"/>
          <w:numId w:val="13"/>
        </w:numPr>
        <w:ind w:left="720"/>
        <w:rPr>
          <w:rFonts w:cstheme="minorHAnsi"/>
          <w:color w:val="000000" w:themeColor="text1"/>
          <w:sz w:val="22"/>
          <w:szCs w:val="22"/>
        </w:rPr>
      </w:pPr>
      <w:r w:rsidRPr="00D746A5">
        <w:rPr>
          <w:rFonts w:cstheme="minorHAnsi"/>
          <w:color w:val="000000" w:themeColor="text1"/>
          <w:sz w:val="22"/>
          <w:szCs w:val="22"/>
        </w:rPr>
        <w:t>One</w:t>
      </w:r>
      <w:r>
        <w:rPr>
          <w:rFonts w:cstheme="minorHAnsi"/>
          <w:color w:val="000000" w:themeColor="text1"/>
          <w:sz w:val="22"/>
          <w:szCs w:val="22"/>
        </w:rPr>
        <w:t>-</w:t>
      </w:r>
      <w:r w:rsidRPr="00D746A5">
        <w:rPr>
          <w:rFonts w:cstheme="minorHAnsi"/>
          <w:color w:val="000000" w:themeColor="text1"/>
          <w:sz w:val="22"/>
          <w:szCs w:val="22"/>
        </w:rPr>
        <w:t>page Executive Summary</w:t>
      </w:r>
    </w:p>
    <w:p w14:paraId="38218F9B" w14:textId="1CD244DF" w:rsidR="00537DA4" w:rsidRDefault="00537DA4" w:rsidP="00537DA4">
      <w:pPr>
        <w:pStyle w:val="ListParagraph"/>
        <w:numPr>
          <w:ilvl w:val="0"/>
          <w:numId w:val="13"/>
        </w:numPr>
        <w:ind w:left="720"/>
        <w:rPr>
          <w:rFonts w:cstheme="minorHAnsi"/>
          <w:color w:val="000000" w:themeColor="text1"/>
          <w:sz w:val="22"/>
          <w:szCs w:val="22"/>
        </w:rPr>
      </w:pPr>
      <w:r w:rsidRPr="00D746A5">
        <w:rPr>
          <w:rFonts w:cstheme="minorHAnsi"/>
          <w:color w:val="000000" w:themeColor="text1"/>
          <w:sz w:val="22"/>
          <w:szCs w:val="22"/>
        </w:rPr>
        <w:t xml:space="preserve">Maximum </w:t>
      </w:r>
      <w:r>
        <w:rPr>
          <w:rFonts w:cstheme="minorHAnsi"/>
          <w:color w:val="000000" w:themeColor="text1"/>
          <w:sz w:val="22"/>
          <w:szCs w:val="22"/>
        </w:rPr>
        <w:t>1</w:t>
      </w:r>
      <w:r w:rsidR="003F1303">
        <w:rPr>
          <w:rFonts w:cstheme="minorHAnsi"/>
          <w:color w:val="000000" w:themeColor="text1"/>
          <w:sz w:val="22"/>
          <w:szCs w:val="22"/>
        </w:rPr>
        <w:t>5-</w:t>
      </w:r>
      <w:r w:rsidRPr="00D746A5">
        <w:rPr>
          <w:rFonts w:cstheme="minorHAnsi"/>
          <w:color w:val="000000" w:themeColor="text1"/>
          <w:sz w:val="22"/>
          <w:szCs w:val="22"/>
        </w:rPr>
        <w:t>page single spaced Narrative</w:t>
      </w:r>
      <w:r>
        <w:rPr>
          <w:rFonts w:cstheme="minorHAnsi"/>
          <w:color w:val="000000" w:themeColor="text1"/>
          <w:sz w:val="22"/>
          <w:szCs w:val="22"/>
        </w:rPr>
        <w:t xml:space="preserve"> describing</w:t>
      </w:r>
      <w:r w:rsidR="003F1303">
        <w:rPr>
          <w:rFonts w:cstheme="minorHAnsi"/>
          <w:color w:val="000000" w:themeColor="text1"/>
          <w:sz w:val="22"/>
          <w:szCs w:val="22"/>
        </w:rPr>
        <w:t xml:space="preserve">: </w:t>
      </w:r>
      <w:r>
        <w:rPr>
          <w:rFonts w:cstheme="minorHAnsi"/>
          <w:color w:val="000000" w:themeColor="text1"/>
          <w:sz w:val="22"/>
          <w:szCs w:val="22"/>
        </w:rPr>
        <w:t xml:space="preserve"> proposed research</w:t>
      </w:r>
      <w:r w:rsidR="001531E1">
        <w:rPr>
          <w:rFonts w:cstheme="minorHAnsi"/>
          <w:color w:val="000000" w:themeColor="text1"/>
          <w:sz w:val="22"/>
          <w:szCs w:val="22"/>
        </w:rPr>
        <w:t>, its intellectual merit</w:t>
      </w:r>
      <w:r>
        <w:rPr>
          <w:rFonts w:cstheme="minorHAnsi"/>
          <w:color w:val="000000" w:themeColor="text1"/>
          <w:sz w:val="22"/>
          <w:szCs w:val="22"/>
        </w:rPr>
        <w:t>,</w:t>
      </w:r>
      <w:r w:rsidR="001531E1">
        <w:rPr>
          <w:rFonts w:cstheme="minorHAnsi"/>
          <w:color w:val="000000" w:themeColor="text1"/>
          <w:sz w:val="22"/>
          <w:szCs w:val="22"/>
        </w:rPr>
        <w:t xml:space="preserve"> relevance to the Grand Challenges, </w:t>
      </w:r>
      <w:r>
        <w:rPr>
          <w:rFonts w:cstheme="minorHAnsi"/>
          <w:color w:val="000000" w:themeColor="text1"/>
          <w:sz w:val="22"/>
          <w:szCs w:val="22"/>
        </w:rPr>
        <w:t>relationship to Cross-cutting themes, and potential for promoting the Freshwater Collaborative</w:t>
      </w:r>
      <w:r w:rsidR="003F1303">
        <w:rPr>
          <w:rFonts w:cstheme="minorHAnsi"/>
          <w:color w:val="000000" w:themeColor="text1"/>
          <w:sz w:val="22"/>
          <w:szCs w:val="22"/>
        </w:rPr>
        <w:t xml:space="preserve"> across UW System.</w:t>
      </w:r>
    </w:p>
    <w:p w14:paraId="49A8DA34" w14:textId="121CC74A" w:rsidR="003329AA" w:rsidRPr="003329AA" w:rsidRDefault="003329AA" w:rsidP="003329AA">
      <w:pPr>
        <w:pStyle w:val="ListParagraph"/>
        <w:numPr>
          <w:ilvl w:val="0"/>
          <w:numId w:val="13"/>
        </w:numPr>
        <w:ind w:left="720"/>
        <w:rPr>
          <w:rFonts w:cstheme="minorHAnsi"/>
          <w:b/>
          <w:bCs/>
          <w:color w:val="000000" w:themeColor="text1"/>
          <w:sz w:val="22"/>
          <w:szCs w:val="22"/>
        </w:rPr>
      </w:pPr>
      <w:r w:rsidRPr="003329AA">
        <w:rPr>
          <w:rFonts w:cstheme="minorHAnsi"/>
          <w:b/>
          <w:bCs/>
          <w:color w:val="000000" w:themeColor="text1"/>
          <w:sz w:val="22"/>
          <w:szCs w:val="22"/>
        </w:rPr>
        <w:t>**COVID-19 restriction planning</w:t>
      </w:r>
    </w:p>
    <w:p w14:paraId="070CF29B" w14:textId="02FD7F33" w:rsidR="003F1303" w:rsidRDefault="00537DA4" w:rsidP="00664483">
      <w:pPr>
        <w:pStyle w:val="ListParagraph"/>
        <w:numPr>
          <w:ilvl w:val="0"/>
          <w:numId w:val="13"/>
        </w:numPr>
        <w:ind w:left="720"/>
        <w:rPr>
          <w:rFonts w:cstheme="minorHAnsi"/>
          <w:color w:val="000000" w:themeColor="text1"/>
          <w:sz w:val="22"/>
          <w:szCs w:val="22"/>
        </w:rPr>
      </w:pPr>
      <w:r w:rsidRPr="003F1303">
        <w:rPr>
          <w:rFonts w:cstheme="minorHAnsi"/>
          <w:color w:val="000000" w:themeColor="text1"/>
          <w:sz w:val="22"/>
          <w:szCs w:val="22"/>
        </w:rPr>
        <w:t xml:space="preserve">List of references </w:t>
      </w:r>
    </w:p>
    <w:p w14:paraId="5205669F" w14:textId="2979C7A8" w:rsidR="00D97FF3" w:rsidRDefault="00D97FF3" w:rsidP="00664483">
      <w:pPr>
        <w:pStyle w:val="ListParagraph"/>
        <w:numPr>
          <w:ilvl w:val="0"/>
          <w:numId w:val="13"/>
        </w:numPr>
        <w:ind w:left="720"/>
        <w:rPr>
          <w:rFonts w:cstheme="minorHAnsi"/>
          <w:color w:val="000000" w:themeColor="text1"/>
          <w:sz w:val="22"/>
          <w:szCs w:val="22"/>
        </w:rPr>
      </w:pPr>
      <w:r>
        <w:rPr>
          <w:rFonts w:cstheme="minorHAnsi"/>
          <w:color w:val="000000" w:themeColor="text1"/>
          <w:sz w:val="22"/>
          <w:szCs w:val="22"/>
        </w:rPr>
        <w:t>Timeline and Milestones</w:t>
      </w:r>
    </w:p>
    <w:p w14:paraId="118CEF8F" w14:textId="73A9FB23" w:rsidR="003F1303" w:rsidRPr="003F1303" w:rsidRDefault="00537DA4" w:rsidP="00664483">
      <w:pPr>
        <w:pStyle w:val="ListParagraph"/>
        <w:numPr>
          <w:ilvl w:val="0"/>
          <w:numId w:val="13"/>
        </w:numPr>
        <w:ind w:left="720"/>
        <w:rPr>
          <w:rFonts w:cstheme="minorHAnsi"/>
          <w:color w:val="000000" w:themeColor="text1"/>
          <w:sz w:val="22"/>
          <w:szCs w:val="22"/>
        </w:rPr>
      </w:pPr>
      <w:r w:rsidRPr="003F1303">
        <w:rPr>
          <w:rFonts w:cstheme="minorHAnsi"/>
          <w:color w:val="000000" w:themeColor="text1"/>
          <w:sz w:val="22"/>
          <w:szCs w:val="22"/>
        </w:rPr>
        <w:t>Budget and Budget Justification – maximum 2 pages</w:t>
      </w:r>
      <w:r w:rsidR="003F1303" w:rsidRPr="003F1303">
        <w:rPr>
          <w:rFonts w:cstheme="minorHAnsi"/>
          <w:color w:val="000000" w:themeColor="text1"/>
          <w:sz w:val="22"/>
          <w:szCs w:val="22"/>
        </w:rPr>
        <w:t>.  Cost sharing  commitments should be clearly identified.</w:t>
      </w:r>
    </w:p>
    <w:p w14:paraId="345A709A" w14:textId="0549446F" w:rsidR="00537DA4" w:rsidRPr="00D746A5" w:rsidRDefault="00537DA4" w:rsidP="00537DA4">
      <w:pPr>
        <w:pStyle w:val="ListParagraph"/>
        <w:numPr>
          <w:ilvl w:val="0"/>
          <w:numId w:val="13"/>
        </w:numPr>
        <w:ind w:left="720"/>
        <w:rPr>
          <w:rFonts w:cstheme="minorHAnsi"/>
          <w:color w:val="000000" w:themeColor="text1"/>
          <w:sz w:val="22"/>
          <w:szCs w:val="22"/>
        </w:rPr>
      </w:pPr>
      <w:r w:rsidRPr="00D746A5">
        <w:rPr>
          <w:rFonts w:cstheme="minorHAnsi"/>
          <w:color w:val="000000" w:themeColor="text1"/>
          <w:sz w:val="22"/>
          <w:szCs w:val="22"/>
        </w:rPr>
        <w:t>CV</w:t>
      </w:r>
      <w:r>
        <w:rPr>
          <w:rFonts w:cstheme="minorHAnsi"/>
          <w:color w:val="000000" w:themeColor="text1"/>
          <w:sz w:val="22"/>
          <w:szCs w:val="22"/>
        </w:rPr>
        <w:t>s</w:t>
      </w:r>
      <w:r w:rsidRPr="00D746A5">
        <w:rPr>
          <w:rFonts w:cstheme="minorHAnsi"/>
          <w:color w:val="000000" w:themeColor="text1"/>
          <w:sz w:val="22"/>
          <w:szCs w:val="22"/>
        </w:rPr>
        <w:t xml:space="preserve"> of </w:t>
      </w:r>
      <w:r>
        <w:rPr>
          <w:rFonts w:cstheme="minorHAnsi"/>
          <w:color w:val="000000" w:themeColor="text1"/>
          <w:sz w:val="22"/>
          <w:szCs w:val="22"/>
        </w:rPr>
        <w:t>Principal Investigators</w:t>
      </w:r>
      <w:r w:rsidR="003002AB">
        <w:rPr>
          <w:rFonts w:cstheme="minorHAnsi"/>
          <w:color w:val="000000" w:themeColor="text1"/>
          <w:sz w:val="22"/>
          <w:szCs w:val="22"/>
        </w:rPr>
        <w:t xml:space="preserve"> </w:t>
      </w:r>
      <w:r w:rsidRPr="00D746A5">
        <w:rPr>
          <w:rFonts w:cstheme="minorHAnsi"/>
          <w:color w:val="000000" w:themeColor="text1"/>
          <w:sz w:val="22"/>
          <w:szCs w:val="22"/>
        </w:rPr>
        <w:t>(max 2 pages each</w:t>
      </w:r>
      <w:r w:rsidR="00A86633">
        <w:rPr>
          <w:rFonts w:cstheme="minorHAnsi"/>
          <w:color w:val="000000" w:themeColor="text1"/>
          <w:sz w:val="22"/>
          <w:szCs w:val="22"/>
        </w:rPr>
        <w:t>, e.g. NSF format</w:t>
      </w:r>
      <w:r w:rsidRPr="00D746A5">
        <w:rPr>
          <w:rFonts w:cstheme="minorHAnsi"/>
          <w:color w:val="000000" w:themeColor="text1"/>
          <w:sz w:val="22"/>
          <w:szCs w:val="22"/>
        </w:rPr>
        <w:t>).</w:t>
      </w:r>
    </w:p>
    <w:p w14:paraId="0C9E8E94" w14:textId="77777777" w:rsidR="00537DA4" w:rsidRPr="00D746A5" w:rsidRDefault="00537DA4" w:rsidP="00537DA4">
      <w:pPr>
        <w:ind w:left="360"/>
        <w:rPr>
          <w:rFonts w:cstheme="minorHAnsi"/>
          <w:color w:val="000000" w:themeColor="text1"/>
          <w:sz w:val="22"/>
          <w:szCs w:val="22"/>
        </w:rPr>
      </w:pPr>
    </w:p>
    <w:p w14:paraId="4CC8F28D" w14:textId="67860290" w:rsidR="007970B9" w:rsidRPr="003F1303" w:rsidRDefault="007970B9" w:rsidP="007970B9">
      <w:pPr>
        <w:rPr>
          <w:rFonts w:cstheme="minorHAnsi"/>
          <w:color w:val="000000" w:themeColor="text1"/>
          <w:sz w:val="22"/>
          <w:szCs w:val="22"/>
        </w:rPr>
      </w:pPr>
      <w:r w:rsidRPr="003F1303">
        <w:rPr>
          <w:rFonts w:cstheme="minorHAnsi"/>
          <w:color w:val="000000" w:themeColor="text1"/>
          <w:sz w:val="22"/>
          <w:szCs w:val="22"/>
        </w:rPr>
        <w:t>Target date</w:t>
      </w:r>
      <w:r w:rsidR="003F1303">
        <w:rPr>
          <w:rFonts w:cstheme="minorHAnsi"/>
          <w:color w:val="000000" w:themeColor="text1"/>
          <w:sz w:val="22"/>
          <w:szCs w:val="22"/>
        </w:rPr>
        <w:t>s</w:t>
      </w:r>
      <w:r w:rsidRPr="003F1303">
        <w:rPr>
          <w:rFonts w:cstheme="minorHAnsi"/>
          <w:color w:val="000000" w:themeColor="text1"/>
          <w:sz w:val="22"/>
          <w:szCs w:val="22"/>
        </w:rPr>
        <w:t xml:space="preserve"> for submission</w:t>
      </w:r>
      <w:r w:rsidR="00DA5F1A">
        <w:rPr>
          <w:rFonts w:cstheme="minorHAnsi"/>
          <w:color w:val="000000" w:themeColor="text1"/>
          <w:sz w:val="22"/>
          <w:szCs w:val="22"/>
        </w:rPr>
        <w:t xml:space="preserve"> </w:t>
      </w:r>
      <w:r w:rsidR="001A517D">
        <w:rPr>
          <w:rFonts w:cstheme="minorHAnsi"/>
          <w:color w:val="000000" w:themeColor="text1"/>
          <w:sz w:val="22"/>
          <w:szCs w:val="22"/>
        </w:rPr>
        <w:t xml:space="preserve">(revised </w:t>
      </w:r>
      <w:r w:rsidR="00F87AA9">
        <w:rPr>
          <w:rFonts w:cstheme="minorHAnsi"/>
          <w:color w:val="000000" w:themeColor="text1"/>
          <w:sz w:val="22"/>
          <w:szCs w:val="22"/>
        </w:rPr>
        <w:t>7</w:t>
      </w:r>
      <w:r w:rsidR="001A517D">
        <w:rPr>
          <w:rFonts w:cstheme="minorHAnsi"/>
          <w:color w:val="000000" w:themeColor="text1"/>
          <w:sz w:val="22"/>
          <w:szCs w:val="22"/>
        </w:rPr>
        <w:t>-</w:t>
      </w:r>
      <w:r w:rsidR="00F87AA9">
        <w:rPr>
          <w:rFonts w:cstheme="minorHAnsi"/>
          <w:color w:val="000000" w:themeColor="text1"/>
          <w:sz w:val="22"/>
          <w:szCs w:val="22"/>
        </w:rPr>
        <w:t>6</w:t>
      </w:r>
      <w:r w:rsidR="001A517D">
        <w:rPr>
          <w:rFonts w:cstheme="minorHAnsi"/>
          <w:color w:val="000000" w:themeColor="text1"/>
          <w:sz w:val="22"/>
          <w:szCs w:val="22"/>
        </w:rPr>
        <w:t>-20</w:t>
      </w:r>
      <w:r w:rsidR="001A517D" w:rsidRPr="00F87AA9">
        <w:rPr>
          <w:rFonts w:cstheme="minorHAnsi"/>
          <w:color w:val="000000" w:themeColor="text1"/>
          <w:sz w:val="22"/>
          <w:szCs w:val="22"/>
        </w:rPr>
        <w:t>)</w:t>
      </w:r>
      <w:r w:rsidRPr="00F87AA9">
        <w:rPr>
          <w:rFonts w:cstheme="minorHAnsi"/>
          <w:color w:val="000000" w:themeColor="text1"/>
          <w:sz w:val="22"/>
          <w:szCs w:val="22"/>
        </w:rPr>
        <w:t>:</w:t>
      </w:r>
      <w:r w:rsidR="003F1303">
        <w:rPr>
          <w:rFonts w:cstheme="minorHAnsi"/>
          <w:color w:val="000000" w:themeColor="text1"/>
          <w:sz w:val="22"/>
          <w:szCs w:val="22"/>
        </w:rPr>
        <w:t xml:space="preserve"> 1</w:t>
      </w:r>
      <w:r w:rsidR="00267CCE">
        <w:rPr>
          <w:rFonts w:cstheme="minorHAnsi"/>
          <w:color w:val="000000" w:themeColor="text1"/>
          <w:sz w:val="22"/>
          <w:szCs w:val="22"/>
        </w:rPr>
        <w:t>5</w:t>
      </w:r>
      <w:r w:rsidR="003F1303">
        <w:rPr>
          <w:rFonts w:cstheme="minorHAnsi"/>
          <w:color w:val="000000" w:themeColor="text1"/>
          <w:sz w:val="22"/>
          <w:szCs w:val="22"/>
        </w:rPr>
        <w:t xml:space="preserve"> August 2020</w:t>
      </w:r>
      <w:r w:rsidR="00A86633">
        <w:rPr>
          <w:rFonts w:cstheme="minorHAnsi"/>
          <w:color w:val="000000" w:themeColor="text1"/>
          <w:sz w:val="22"/>
          <w:szCs w:val="22"/>
        </w:rPr>
        <w:t>.</w:t>
      </w:r>
    </w:p>
    <w:p w14:paraId="540DD686" w14:textId="73A4237A" w:rsidR="007970B9" w:rsidRDefault="007970B9" w:rsidP="007970B9">
      <w:pPr>
        <w:rPr>
          <w:rFonts w:cstheme="minorHAnsi"/>
          <w:color w:val="FF0000"/>
          <w:sz w:val="22"/>
          <w:szCs w:val="22"/>
        </w:rPr>
      </w:pPr>
    </w:p>
    <w:p w14:paraId="7AF1FF25" w14:textId="01FDC1C0" w:rsidR="00671571" w:rsidRPr="00A37733" w:rsidRDefault="00A37733" w:rsidP="007970B9">
      <w:pPr>
        <w:rPr>
          <w:rFonts w:cstheme="minorHAnsi"/>
          <w:sz w:val="22"/>
          <w:szCs w:val="22"/>
        </w:rPr>
      </w:pPr>
      <w:r>
        <w:rPr>
          <w:rFonts w:cstheme="minorHAnsi"/>
          <w:sz w:val="22"/>
          <w:szCs w:val="22"/>
        </w:rPr>
        <w:t>Review Criteria:</w:t>
      </w:r>
    </w:p>
    <w:p w14:paraId="231BC973" w14:textId="3FEE40E0" w:rsidR="00671571" w:rsidRDefault="00A37733" w:rsidP="00A37733">
      <w:pPr>
        <w:pStyle w:val="ListParagraph"/>
        <w:numPr>
          <w:ilvl w:val="0"/>
          <w:numId w:val="21"/>
        </w:numPr>
        <w:rPr>
          <w:rFonts w:cstheme="minorHAnsi"/>
          <w:sz w:val="22"/>
          <w:szCs w:val="22"/>
        </w:rPr>
      </w:pPr>
      <w:r>
        <w:rPr>
          <w:rFonts w:cstheme="minorHAnsi"/>
          <w:sz w:val="22"/>
          <w:szCs w:val="22"/>
        </w:rPr>
        <w:t>Scientific merit</w:t>
      </w:r>
    </w:p>
    <w:p w14:paraId="323BB209" w14:textId="4819D992" w:rsidR="00A37733" w:rsidRDefault="00A37733" w:rsidP="00A37733">
      <w:pPr>
        <w:pStyle w:val="ListParagraph"/>
        <w:numPr>
          <w:ilvl w:val="0"/>
          <w:numId w:val="21"/>
        </w:numPr>
        <w:rPr>
          <w:rFonts w:cstheme="minorHAnsi"/>
          <w:sz w:val="22"/>
          <w:szCs w:val="22"/>
        </w:rPr>
      </w:pPr>
      <w:r>
        <w:rPr>
          <w:rFonts w:cstheme="minorHAnsi"/>
          <w:sz w:val="22"/>
          <w:szCs w:val="22"/>
        </w:rPr>
        <w:t>Relevance to Grand Challenges and Wisconsin</w:t>
      </w:r>
      <w:r w:rsidR="00802F85">
        <w:rPr>
          <w:rFonts w:cstheme="minorHAnsi"/>
          <w:sz w:val="22"/>
          <w:szCs w:val="22"/>
        </w:rPr>
        <w:t>’s water resources</w:t>
      </w:r>
    </w:p>
    <w:p w14:paraId="22BC92A7" w14:textId="76749962" w:rsidR="00802F85" w:rsidRDefault="00802F85" w:rsidP="00A37733">
      <w:pPr>
        <w:pStyle w:val="ListParagraph"/>
        <w:numPr>
          <w:ilvl w:val="0"/>
          <w:numId w:val="21"/>
        </w:numPr>
        <w:rPr>
          <w:rFonts w:cstheme="minorHAnsi"/>
          <w:sz w:val="22"/>
          <w:szCs w:val="22"/>
        </w:rPr>
      </w:pPr>
      <w:r>
        <w:rPr>
          <w:rFonts w:cstheme="minorHAnsi"/>
          <w:sz w:val="22"/>
          <w:szCs w:val="22"/>
        </w:rPr>
        <w:t>Relationship to cross-cutting themes</w:t>
      </w:r>
    </w:p>
    <w:p w14:paraId="722D3D9C" w14:textId="1EF15B02" w:rsidR="00802F85" w:rsidRDefault="00802F85" w:rsidP="00A37733">
      <w:pPr>
        <w:pStyle w:val="ListParagraph"/>
        <w:numPr>
          <w:ilvl w:val="0"/>
          <w:numId w:val="21"/>
        </w:numPr>
        <w:rPr>
          <w:rFonts w:cstheme="minorHAnsi"/>
          <w:sz w:val="22"/>
          <w:szCs w:val="22"/>
        </w:rPr>
      </w:pPr>
      <w:r>
        <w:rPr>
          <w:rFonts w:cstheme="minorHAnsi"/>
          <w:sz w:val="22"/>
          <w:szCs w:val="22"/>
        </w:rPr>
        <w:t>Potential for promoting Freshwater Collaborative of Wisconsin and cross-campus collaborations and team building</w:t>
      </w:r>
    </w:p>
    <w:p w14:paraId="2C3D2502" w14:textId="0EC583BA" w:rsidR="00802F85" w:rsidRDefault="00802F85" w:rsidP="00A37733">
      <w:pPr>
        <w:pStyle w:val="ListParagraph"/>
        <w:numPr>
          <w:ilvl w:val="0"/>
          <w:numId w:val="21"/>
        </w:numPr>
        <w:rPr>
          <w:rFonts w:cstheme="minorHAnsi"/>
          <w:sz w:val="22"/>
          <w:szCs w:val="22"/>
        </w:rPr>
      </w:pPr>
      <w:r>
        <w:rPr>
          <w:rFonts w:cstheme="minorHAnsi"/>
          <w:sz w:val="22"/>
          <w:szCs w:val="22"/>
        </w:rPr>
        <w:t xml:space="preserve">Significance of </w:t>
      </w:r>
      <w:r w:rsidR="006226ED">
        <w:rPr>
          <w:rFonts w:cstheme="minorHAnsi"/>
          <w:sz w:val="22"/>
          <w:szCs w:val="22"/>
        </w:rPr>
        <w:t>potential outcomes</w:t>
      </w:r>
      <w:r w:rsidR="00E72DAB">
        <w:rPr>
          <w:rFonts w:cstheme="minorHAnsi"/>
          <w:sz w:val="22"/>
          <w:szCs w:val="22"/>
        </w:rPr>
        <w:t xml:space="preserve"> and impact</w:t>
      </w:r>
    </w:p>
    <w:p w14:paraId="4A5B3164" w14:textId="26B3826D" w:rsidR="00E72DAB" w:rsidRPr="00A37733" w:rsidRDefault="00E72DAB" w:rsidP="00A37733">
      <w:pPr>
        <w:pStyle w:val="ListParagraph"/>
        <w:numPr>
          <w:ilvl w:val="0"/>
          <w:numId w:val="21"/>
        </w:numPr>
        <w:rPr>
          <w:rFonts w:cstheme="minorHAnsi"/>
          <w:sz w:val="22"/>
          <w:szCs w:val="22"/>
        </w:rPr>
      </w:pPr>
      <w:r>
        <w:rPr>
          <w:rFonts w:cstheme="minorHAnsi"/>
          <w:sz w:val="22"/>
          <w:szCs w:val="22"/>
        </w:rPr>
        <w:t>Potential for enhanced educational experience for undergraduate students</w:t>
      </w:r>
    </w:p>
    <w:p w14:paraId="5DECDB18" w14:textId="77777777" w:rsidR="00671571" w:rsidRPr="00C06A92" w:rsidRDefault="00671571" w:rsidP="007970B9">
      <w:pPr>
        <w:rPr>
          <w:rFonts w:cstheme="minorHAnsi"/>
          <w:color w:val="FF0000"/>
          <w:sz w:val="22"/>
          <w:szCs w:val="22"/>
        </w:rPr>
      </w:pPr>
    </w:p>
    <w:p w14:paraId="61C26D93" w14:textId="77777777" w:rsidR="00635161" w:rsidRPr="00C06A92" w:rsidRDefault="00635161">
      <w:pPr>
        <w:spacing w:after="160" w:line="259" w:lineRule="auto"/>
        <w:rPr>
          <w:rFonts w:cstheme="minorHAnsi"/>
          <w:color w:val="FF0000"/>
          <w:sz w:val="22"/>
          <w:szCs w:val="22"/>
        </w:rPr>
      </w:pPr>
      <w:r w:rsidRPr="00C06A92">
        <w:rPr>
          <w:rFonts w:cstheme="minorHAnsi"/>
          <w:color w:val="FF0000"/>
          <w:sz w:val="22"/>
          <w:szCs w:val="22"/>
        </w:rPr>
        <w:br w:type="page"/>
      </w:r>
    </w:p>
    <w:p w14:paraId="7AF28B2C" w14:textId="77777777" w:rsidR="00012FFA" w:rsidRPr="00804BCC" w:rsidRDefault="00012FFA" w:rsidP="007970B9">
      <w:pPr>
        <w:rPr>
          <w:rFonts w:cstheme="minorHAnsi"/>
          <w:sz w:val="22"/>
          <w:szCs w:val="22"/>
        </w:rPr>
      </w:pPr>
    </w:p>
    <w:p w14:paraId="45D210F8" w14:textId="28C82A84" w:rsidR="007970B9" w:rsidRPr="00804BCC" w:rsidRDefault="002C0076" w:rsidP="007970B9">
      <w:pPr>
        <w:rPr>
          <w:rFonts w:cstheme="minorHAnsi"/>
          <w:b/>
          <w:sz w:val="22"/>
          <w:szCs w:val="22"/>
        </w:rPr>
      </w:pPr>
      <w:r w:rsidRPr="00804BCC">
        <w:rPr>
          <w:rFonts w:cstheme="minorHAnsi"/>
          <w:b/>
          <w:sz w:val="22"/>
          <w:szCs w:val="22"/>
        </w:rPr>
        <w:t>T</w:t>
      </w:r>
      <w:r w:rsidR="007970B9" w:rsidRPr="00804BCC">
        <w:rPr>
          <w:rFonts w:cstheme="minorHAnsi"/>
          <w:b/>
          <w:sz w:val="22"/>
          <w:szCs w:val="22"/>
        </w:rPr>
        <w:t xml:space="preserve">rack 3:   Undergraduate FCW Interdisciplinary </w:t>
      </w:r>
      <w:r w:rsidR="003950D6" w:rsidRPr="00804BCC">
        <w:rPr>
          <w:rFonts w:cstheme="minorHAnsi"/>
          <w:b/>
          <w:sz w:val="22"/>
          <w:szCs w:val="22"/>
        </w:rPr>
        <w:t xml:space="preserve">curriculum, </w:t>
      </w:r>
      <w:r w:rsidR="007970B9" w:rsidRPr="00804BCC">
        <w:rPr>
          <w:rFonts w:cstheme="minorHAnsi"/>
          <w:b/>
          <w:sz w:val="22"/>
          <w:szCs w:val="22"/>
        </w:rPr>
        <w:t>training &amp; course development</w:t>
      </w:r>
      <w:r w:rsidR="00635161">
        <w:rPr>
          <w:rFonts w:cstheme="minorHAnsi"/>
          <w:b/>
          <w:sz w:val="22"/>
          <w:szCs w:val="22"/>
        </w:rPr>
        <w:t xml:space="preserve"> and design</w:t>
      </w:r>
    </w:p>
    <w:p w14:paraId="26E1C8D8" w14:textId="77777777" w:rsidR="007970B9" w:rsidRPr="00804BCC" w:rsidRDefault="007970B9" w:rsidP="007970B9">
      <w:pPr>
        <w:rPr>
          <w:rFonts w:cstheme="minorHAnsi"/>
          <w:b/>
          <w:sz w:val="22"/>
          <w:szCs w:val="22"/>
        </w:rPr>
      </w:pPr>
    </w:p>
    <w:p w14:paraId="3EE2DCA3" w14:textId="4DC969B4" w:rsidR="005D0CB0" w:rsidRPr="00804BCC" w:rsidRDefault="005D0CB0" w:rsidP="007970B9">
      <w:pPr>
        <w:rPr>
          <w:rFonts w:cstheme="minorHAnsi"/>
          <w:sz w:val="22"/>
          <w:szCs w:val="22"/>
        </w:rPr>
      </w:pPr>
      <w:r w:rsidRPr="00804BCC">
        <w:rPr>
          <w:rFonts w:cstheme="minorHAnsi"/>
          <w:sz w:val="22"/>
          <w:szCs w:val="22"/>
        </w:rPr>
        <w:t>The goal of  Track 3 is:</w:t>
      </w:r>
    </w:p>
    <w:p w14:paraId="20372EB6" w14:textId="42E8FFDF" w:rsidR="007970B9" w:rsidRPr="00804BCC" w:rsidRDefault="005D0CB0" w:rsidP="005D0CB0">
      <w:pPr>
        <w:pStyle w:val="ListParagraph"/>
        <w:numPr>
          <w:ilvl w:val="0"/>
          <w:numId w:val="6"/>
        </w:numPr>
        <w:rPr>
          <w:rFonts w:cstheme="minorHAnsi"/>
          <w:sz w:val="22"/>
          <w:szCs w:val="22"/>
        </w:rPr>
      </w:pPr>
      <w:r w:rsidRPr="00804BCC">
        <w:rPr>
          <w:rFonts w:cstheme="minorHAnsi"/>
          <w:sz w:val="22"/>
          <w:szCs w:val="22"/>
        </w:rPr>
        <w:t xml:space="preserve"> </w:t>
      </w:r>
      <w:r w:rsidR="00446C91">
        <w:rPr>
          <w:rFonts w:cstheme="minorHAnsi"/>
          <w:sz w:val="22"/>
          <w:szCs w:val="22"/>
        </w:rPr>
        <w:t>T</w:t>
      </w:r>
      <w:r w:rsidRPr="00804BCC">
        <w:rPr>
          <w:rFonts w:cstheme="minorHAnsi"/>
          <w:sz w:val="22"/>
          <w:szCs w:val="22"/>
        </w:rPr>
        <w:t>o advance the development of learning  and workforce development</w:t>
      </w:r>
      <w:r w:rsidR="003008E2" w:rsidRPr="00804BCC">
        <w:rPr>
          <w:rFonts w:cstheme="minorHAnsi"/>
          <w:sz w:val="22"/>
          <w:szCs w:val="22"/>
        </w:rPr>
        <w:t xml:space="preserve"> training tools and offerings</w:t>
      </w:r>
      <w:r w:rsidRPr="00804BCC">
        <w:rPr>
          <w:rFonts w:cstheme="minorHAnsi"/>
          <w:sz w:val="22"/>
          <w:szCs w:val="22"/>
        </w:rPr>
        <w:t xml:space="preserve"> within FCW, </w:t>
      </w:r>
    </w:p>
    <w:p w14:paraId="0007B943" w14:textId="77777777" w:rsidR="005D0CB0" w:rsidRPr="00804BCC" w:rsidRDefault="005D0CB0" w:rsidP="005D0CB0">
      <w:pPr>
        <w:pStyle w:val="ListParagraph"/>
        <w:numPr>
          <w:ilvl w:val="0"/>
          <w:numId w:val="6"/>
        </w:numPr>
        <w:rPr>
          <w:rFonts w:cstheme="minorHAnsi"/>
          <w:sz w:val="22"/>
          <w:szCs w:val="22"/>
        </w:rPr>
      </w:pPr>
      <w:r w:rsidRPr="00804BCC">
        <w:rPr>
          <w:rFonts w:cstheme="minorHAnsi"/>
          <w:sz w:val="22"/>
          <w:szCs w:val="22"/>
        </w:rPr>
        <w:t>To stimulate interdisciplinary instruction and training opportunities across  UWS campuses</w:t>
      </w:r>
    </w:p>
    <w:p w14:paraId="435AFB35" w14:textId="77777777" w:rsidR="003008E2" w:rsidRPr="00804BCC" w:rsidRDefault="005D0CB0" w:rsidP="005D0CB0">
      <w:pPr>
        <w:pStyle w:val="ListParagraph"/>
        <w:numPr>
          <w:ilvl w:val="0"/>
          <w:numId w:val="6"/>
        </w:numPr>
        <w:rPr>
          <w:rFonts w:cstheme="minorHAnsi"/>
          <w:sz w:val="22"/>
          <w:szCs w:val="22"/>
        </w:rPr>
      </w:pPr>
      <w:r w:rsidRPr="00804BCC">
        <w:rPr>
          <w:rFonts w:cstheme="minorHAnsi"/>
          <w:sz w:val="22"/>
          <w:szCs w:val="22"/>
        </w:rPr>
        <w:t xml:space="preserve">To develop </w:t>
      </w:r>
      <w:r w:rsidR="005B6325" w:rsidRPr="00804BCC">
        <w:rPr>
          <w:rFonts w:cstheme="minorHAnsi"/>
          <w:sz w:val="22"/>
          <w:szCs w:val="22"/>
        </w:rPr>
        <w:t xml:space="preserve">innovative, </w:t>
      </w:r>
      <w:r w:rsidRPr="00804BCC">
        <w:rPr>
          <w:rFonts w:cstheme="minorHAnsi"/>
          <w:sz w:val="22"/>
          <w:szCs w:val="22"/>
        </w:rPr>
        <w:t>new courses and curricular components, including on-line</w:t>
      </w:r>
      <w:r w:rsidR="005B6325" w:rsidRPr="00804BCC">
        <w:rPr>
          <w:rFonts w:cstheme="minorHAnsi"/>
          <w:sz w:val="22"/>
          <w:szCs w:val="22"/>
        </w:rPr>
        <w:t xml:space="preserve">, that will benefit students from all disciplines, as well as students </w:t>
      </w:r>
      <w:r w:rsidR="003008E2" w:rsidRPr="00804BCC">
        <w:rPr>
          <w:rFonts w:cstheme="minorHAnsi"/>
          <w:sz w:val="22"/>
          <w:szCs w:val="22"/>
        </w:rPr>
        <w:t>whose principal focus is freshwater</w:t>
      </w:r>
    </w:p>
    <w:p w14:paraId="1463FF1E" w14:textId="7FACF3E9" w:rsidR="003008E2" w:rsidRPr="00804BCC" w:rsidRDefault="00446C91" w:rsidP="005D0CB0">
      <w:pPr>
        <w:pStyle w:val="ListParagraph"/>
        <w:numPr>
          <w:ilvl w:val="0"/>
          <w:numId w:val="6"/>
        </w:numPr>
        <w:rPr>
          <w:rFonts w:cstheme="minorHAnsi"/>
          <w:sz w:val="22"/>
          <w:szCs w:val="22"/>
        </w:rPr>
      </w:pPr>
      <w:r>
        <w:rPr>
          <w:rFonts w:cstheme="minorHAnsi"/>
          <w:sz w:val="22"/>
          <w:szCs w:val="22"/>
        </w:rPr>
        <w:t>To h</w:t>
      </w:r>
      <w:r w:rsidR="003008E2" w:rsidRPr="00804BCC">
        <w:rPr>
          <w:rFonts w:cstheme="minorHAnsi"/>
          <w:sz w:val="22"/>
          <w:szCs w:val="22"/>
        </w:rPr>
        <w:t>elp develop the common curricular components that will be the basis for introduction to freshwater for all UW System students</w:t>
      </w:r>
    </w:p>
    <w:p w14:paraId="5B3EE15D" w14:textId="77777777" w:rsidR="003008E2" w:rsidRPr="00804BCC" w:rsidRDefault="003008E2" w:rsidP="003008E2">
      <w:pPr>
        <w:rPr>
          <w:rFonts w:cstheme="minorHAnsi"/>
          <w:sz w:val="22"/>
          <w:szCs w:val="22"/>
        </w:rPr>
      </w:pPr>
    </w:p>
    <w:p w14:paraId="165880DC" w14:textId="1D9635C2" w:rsidR="003008E2" w:rsidRPr="00804BCC" w:rsidRDefault="003008E2" w:rsidP="003008E2">
      <w:pPr>
        <w:rPr>
          <w:rFonts w:cstheme="minorHAnsi"/>
          <w:sz w:val="22"/>
          <w:szCs w:val="22"/>
        </w:rPr>
      </w:pPr>
      <w:r w:rsidRPr="00804BCC">
        <w:rPr>
          <w:rFonts w:cstheme="minorHAnsi"/>
          <w:sz w:val="22"/>
          <w:szCs w:val="22"/>
        </w:rPr>
        <w:t>Proposal</w:t>
      </w:r>
      <w:r w:rsidR="003F1303">
        <w:rPr>
          <w:rFonts w:cstheme="minorHAnsi"/>
          <w:sz w:val="22"/>
          <w:szCs w:val="22"/>
        </w:rPr>
        <w:t xml:space="preserve"> narrative</w:t>
      </w:r>
      <w:r w:rsidRPr="00804BCC">
        <w:rPr>
          <w:rFonts w:cstheme="minorHAnsi"/>
          <w:sz w:val="22"/>
          <w:szCs w:val="22"/>
        </w:rPr>
        <w:t xml:space="preserve"> should include: </w:t>
      </w:r>
    </w:p>
    <w:p w14:paraId="5C5423C1" w14:textId="77777777" w:rsidR="003008E2" w:rsidRPr="00804BCC" w:rsidRDefault="003008E2" w:rsidP="003008E2">
      <w:pPr>
        <w:pStyle w:val="ListParagraph"/>
        <w:numPr>
          <w:ilvl w:val="0"/>
          <w:numId w:val="7"/>
        </w:numPr>
        <w:rPr>
          <w:rFonts w:cstheme="minorHAnsi"/>
          <w:sz w:val="22"/>
          <w:szCs w:val="22"/>
        </w:rPr>
      </w:pPr>
      <w:r w:rsidRPr="00804BCC">
        <w:rPr>
          <w:rFonts w:cstheme="minorHAnsi"/>
          <w:sz w:val="22"/>
          <w:szCs w:val="22"/>
        </w:rPr>
        <w:t>Course and program description</w:t>
      </w:r>
    </w:p>
    <w:p w14:paraId="22EC86EB" w14:textId="77777777" w:rsidR="003008E2" w:rsidRPr="00804BCC" w:rsidRDefault="003008E2" w:rsidP="003008E2">
      <w:pPr>
        <w:pStyle w:val="ListParagraph"/>
        <w:numPr>
          <w:ilvl w:val="0"/>
          <w:numId w:val="7"/>
        </w:numPr>
        <w:rPr>
          <w:rFonts w:cstheme="minorHAnsi"/>
          <w:sz w:val="22"/>
          <w:szCs w:val="22"/>
        </w:rPr>
      </w:pPr>
      <w:r w:rsidRPr="00804BCC">
        <w:rPr>
          <w:rFonts w:cstheme="minorHAnsi"/>
          <w:sz w:val="22"/>
          <w:szCs w:val="22"/>
        </w:rPr>
        <w:t>Learning outcomes</w:t>
      </w:r>
    </w:p>
    <w:p w14:paraId="6700BD1C" w14:textId="77777777" w:rsidR="003008E2" w:rsidRPr="00804BCC" w:rsidRDefault="003008E2" w:rsidP="003008E2">
      <w:pPr>
        <w:pStyle w:val="ListParagraph"/>
        <w:numPr>
          <w:ilvl w:val="0"/>
          <w:numId w:val="7"/>
        </w:numPr>
        <w:rPr>
          <w:rFonts w:cstheme="minorHAnsi"/>
          <w:sz w:val="22"/>
          <w:szCs w:val="22"/>
        </w:rPr>
      </w:pPr>
      <w:r w:rsidRPr="00804BCC">
        <w:rPr>
          <w:rFonts w:cstheme="minorHAnsi"/>
          <w:sz w:val="22"/>
          <w:szCs w:val="22"/>
        </w:rPr>
        <w:t>When the course/training opportunity would be typically offered</w:t>
      </w:r>
      <w:r w:rsidR="007729F8" w:rsidRPr="00804BCC">
        <w:rPr>
          <w:rFonts w:cstheme="minorHAnsi"/>
          <w:sz w:val="22"/>
          <w:szCs w:val="22"/>
        </w:rPr>
        <w:t xml:space="preserve"> and by whom</w:t>
      </w:r>
    </w:p>
    <w:p w14:paraId="2263CFEA" w14:textId="751611FC" w:rsidR="005D0CB0" w:rsidRPr="00804BCC" w:rsidRDefault="003008E2" w:rsidP="003008E2">
      <w:pPr>
        <w:pStyle w:val="ListParagraph"/>
        <w:numPr>
          <w:ilvl w:val="0"/>
          <w:numId w:val="7"/>
        </w:numPr>
        <w:rPr>
          <w:rFonts w:cstheme="minorHAnsi"/>
          <w:sz w:val="22"/>
          <w:szCs w:val="22"/>
        </w:rPr>
      </w:pPr>
      <w:r w:rsidRPr="00804BCC">
        <w:rPr>
          <w:rFonts w:cstheme="minorHAnsi"/>
          <w:sz w:val="22"/>
          <w:szCs w:val="22"/>
        </w:rPr>
        <w:t xml:space="preserve">Mode of instruction/training proposed:  online, blended, hand on, internship, </w:t>
      </w:r>
      <w:r w:rsidR="00C06A92" w:rsidRPr="00804BCC">
        <w:rPr>
          <w:rFonts w:cstheme="minorHAnsi"/>
          <w:sz w:val="22"/>
          <w:szCs w:val="22"/>
        </w:rPr>
        <w:t>etc.</w:t>
      </w:r>
    </w:p>
    <w:p w14:paraId="6A2BF755" w14:textId="77777777" w:rsidR="003008E2" w:rsidRPr="00804BCC" w:rsidRDefault="003008E2" w:rsidP="003008E2">
      <w:pPr>
        <w:pStyle w:val="ListParagraph"/>
        <w:numPr>
          <w:ilvl w:val="0"/>
          <w:numId w:val="7"/>
        </w:numPr>
        <w:rPr>
          <w:rFonts w:cstheme="minorHAnsi"/>
          <w:sz w:val="22"/>
          <w:szCs w:val="22"/>
        </w:rPr>
      </w:pPr>
      <w:r w:rsidRPr="00804BCC">
        <w:rPr>
          <w:rFonts w:cstheme="minorHAnsi"/>
          <w:sz w:val="22"/>
          <w:szCs w:val="22"/>
        </w:rPr>
        <w:t>Designation of Development team – should include multiple campuses</w:t>
      </w:r>
    </w:p>
    <w:p w14:paraId="33BC61FA" w14:textId="77777777" w:rsidR="003008E2" w:rsidRPr="00804BCC" w:rsidRDefault="003008E2" w:rsidP="003008E2">
      <w:pPr>
        <w:pStyle w:val="ListParagraph"/>
        <w:numPr>
          <w:ilvl w:val="0"/>
          <w:numId w:val="7"/>
        </w:numPr>
        <w:rPr>
          <w:rFonts w:cstheme="minorHAnsi"/>
          <w:sz w:val="22"/>
          <w:szCs w:val="22"/>
        </w:rPr>
      </w:pPr>
      <w:r w:rsidRPr="00804BCC">
        <w:rPr>
          <w:rFonts w:cstheme="minorHAnsi"/>
          <w:sz w:val="22"/>
          <w:szCs w:val="22"/>
        </w:rPr>
        <w:t>Anticipated student demand, class size, etc.</w:t>
      </w:r>
    </w:p>
    <w:p w14:paraId="5D079573" w14:textId="77777777" w:rsidR="003008E2" w:rsidRPr="00804BCC" w:rsidRDefault="003008E2" w:rsidP="003008E2">
      <w:pPr>
        <w:pStyle w:val="ListParagraph"/>
        <w:numPr>
          <w:ilvl w:val="0"/>
          <w:numId w:val="7"/>
        </w:numPr>
        <w:rPr>
          <w:rFonts w:cstheme="minorHAnsi"/>
          <w:sz w:val="22"/>
          <w:szCs w:val="22"/>
        </w:rPr>
      </w:pPr>
      <w:r w:rsidRPr="00804BCC">
        <w:rPr>
          <w:rFonts w:cstheme="minorHAnsi"/>
          <w:sz w:val="22"/>
          <w:szCs w:val="22"/>
        </w:rPr>
        <w:t>Collaborators or groups with whom you expect to work to develop and implement the program (e.g. academic departments, Libraries, academic support services, etc.)</w:t>
      </w:r>
    </w:p>
    <w:p w14:paraId="06FD509F" w14:textId="623D7DD4" w:rsidR="007729F8" w:rsidRDefault="007729F8" w:rsidP="003008E2">
      <w:pPr>
        <w:pStyle w:val="ListParagraph"/>
        <w:numPr>
          <w:ilvl w:val="0"/>
          <w:numId w:val="7"/>
        </w:numPr>
        <w:rPr>
          <w:rFonts w:cstheme="minorHAnsi"/>
          <w:sz w:val="22"/>
          <w:szCs w:val="22"/>
        </w:rPr>
      </w:pPr>
      <w:r w:rsidRPr="00804BCC">
        <w:rPr>
          <w:rFonts w:cstheme="minorHAnsi"/>
          <w:sz w:val="22"/>
          <w:szCs w:val="22"/>
        </w:rPr>
        <w:t>Description of how the activity will be assessed – student success, feedback, etc.</w:t>
      </w:r>
    </w:p>
    <w:p w14:paraId="6C1124A0" w14:textId="46A3F197" w:rsidR="001D7F3F" w:rsidRPr="001D7F3F" w:rsidRDefault="001D7F3F" w:rsidP="001D7F3F">
      <w:pPr>
        <w:pStyle w:val="ListParagraph"/>
        <w:numPr>
          <w:ilvl w:val="0"/>
          <w:numId w:val="7"/>
        </w:numPr>
        <w:rPr>
          <w:rFonts w:cstheme="minorHAnsi"/>
          <w:b/>
          <w:bCs/>
          <w:color w:val="000000" w:themeColor="text1"/>
          <w:sz w:val="22"/>
          <w:szCs w:val="22"/>
        </w:rPr>
      </w:pPr>
      <w:r>
        <w:rPr>
          <w:rFonts w:cstheme="minorHAnsi"/>
          <w:b/>
          <w:bCs/>
          <w:sz w:val="22"/>
          <w:szCs w:val="22"/>
        </w:rPr>
        <w:t>**</w:t>
      </w:r>
      <w:r w:rsidRPr="00C955D4">
        <w:rPr>
          <w:rFonts w:cstheme="minorHAnsi"/>
          <w:b/>
          <w:bCs/>
          <w:sz w:val="22"/>
          <w:szCs w:val="22"/>
        </w:rPr>
        <w:t>COVID-19 restriction</w:t>
      </w:r>
      <w:r w:rsidR="002C63AB">
        <w:rPr>
          <w:rFonts w:cstheme="minorHAnsi"/>
          <w:b/>
          <w:bCs/>
          <w:sz w:val="22"/>
          <w:szCs w:val="22"/>
        </w:rPr>
        <w:t>s</w:t>
      </w:r>
      <w:r w:rsidR="00617E8E">
        <w:rPr>
          <w:rFonts w:cstheme="minorHAnsi"/>
          <w:b/>
          <w:bCs/>
          <w:sz w:val="22"/>
          <w:szCs w:val="22"/>
        </w:rPr>
        <w:t xml:space="preserve"> – </w:t>
      </w:r>
      <w:r w:rsidR="00617E8E">
        <w:rPr>
          <w:rFonts w:cstheme="minorHAnsi"/>
          <w:sz w:val="22"/>
          <w:szCs w:val="22"/>
        </w:rPr>
        <w:t xml:space="preserve">description of planning for contingencies </w:t>
      </w:r>
      <w:r w:rsidR="00B9489E">
        <w:rPr>
          <w:rFonts w:cstheme="minorHAnsi"/>
          <w:sz w:val="22"/>
          <w:szCs w:val="22"/>
        </w:rPr>
        <w:t>needed for ongoing COVID-19 restrictions</w:t>
      </w:r>
    </w:p>
    <w:p w14:paraId="3F0A9032" w14:textId="77777777" w:rsidR="003008E2" w:rsidRPr="00804BCC" w:rsidRDefault="003008E2" w:rsidP="003008E2">
      <w:pPr>
        <w:pStyle w:val="ListParagraph"/>
        <w:rPr>
          <w:rFonts w:cstheme="minorHAnsi"/>
          <w:sz w:val="22"/>
          <w:szCs w:val="22"/>
        </w:rPr>
      </w:pPr>
    </w:p>
    <w:p w14:paraId="134A9CFE" w14:textId="2452DADF" w:rsidR="007729F8" w:rsidRPr="003F1303" w:rsidRDefault="007729F8" w:rsidP="007729F8">
      <w:pPr>
        <w:rPr>
          <w:rFonts w:cstheme="minorHAnsi"/>
          <w:color w:val="000000" w:themeColor="text1"/>
          <w:sz w:val="22"/>
          <w:szCs w:val="22"/>
        </w:rPr>
      </w:pPr>
      <w:r w:rsidRPr="003F1303">
        <w:rPr>
          <w:rFonts w:cstheme="minorHAnsi"/>
          <w:color w:val="000000" w:themeColor="text1"/>
          <w:sz w:val="22"/>
          <w:szCs w:val="22"/>
        </w:rPr>
        <w:t>Target date for submission:   1 April 2020</w:t>
      </w:r>
      <w:r w:rsidR="00267CCE">
        <w:rPr>
          <w:rFonts w:cstheme="minorHAnsi"/>
          <w:color w:val="000000" w:themeColor="text1"/>
          <w:sz w:val="22"/>
          <w:szCs w:val="22"/>
        </w:rPr>
        <w:t xml:space="preserve"> or anytime thereafter.</w:t>
      </w:r>
    </w:p>
    <w:p w14:paraId="3075730C" w14:textId="77777777" w:rsidR="002C0076" w:rsidRPr="003F1303" w:rsidRDefault="002C0076" w:rsidP="007729F8">
      <w:pPr>
        <w:rPr>
          <w:rFonts w:cstheme="minorHAnsi"/>
          <w:color w:val="000000" w:themeColor="text1"/>
          <w:sz w:val="22"/>
          <w:szCs w:val="22"/>
        </w:rPr>
      </w:pPr>
    </w:p>
    <w:p w14:paraId="24CB64BC" w14:textId="1978CC6B" w:rsidR="007729F8" w:rsidRPr="003F1303" w:rsidRDefault="007729F8" w:rsidP="007729F8">
      <w:pPr>
        <w:rPr>
          <w:rFonts w:cstheme="minorHAnsi"/>
          <w:color w:val="000000" w:themeColor="text1"/>
          <w:sz w:val="22"/>
          <w:szCs w:val="22"/>
        </w:rPr>
      </w:pPr>
      <w:r w:rsidRPr="003F1303">
        <w:rPr>
          <w:rFonts w:cstheme="minorHAnsi"/>
          <w:color w:val="000000" w:themeColor="text1"/>
          <w:sz w:val="22"/>
          <w:szCs w:val="22"/>
        </w:rPr>
        <w:t xml:space="preserve">Proposals should not exceed </w:t>
      </w:r>
      <w:r w:rsidR="003F1303" w:rsidRPr="003F1303">
        <w:rPr>
          <w:rFonts w:cstheme="minorHAnsi"/>
          <w:color w:val="000000" w:themeColor="text1"/>
          <w:sz w:val="22"/>
          <w:szCs w:val="22"/>
        </w:rPr>
        <w:t>10</w:t>
      </w:r>
      <w:r w:rsidRPr="003F1303">
        <w:rPr>
          <w:rFonts w:cstheme="minorHAnsi"/>
          <w:color w:val="000000" w:themeColor="text1"/>
          <w:sz w:val="22"/>
          <w:szCs w:val="22"/>
        </w:rPr>
        <w:t xml:space="preserve"> pages single spaced + </w:t>
      </w:r>
      <w:r w:rsidR="0001053A">
        <w:rPr>
          <w:rFonts w:cstheme="minorHAnsi"/>
          <w:color w:val="000000" w:themeColor="text1"/>
          <w:sz w:val="22"/>
          <w:szCs w:val="22"/>
        </w:rPr>
        <w:t xml:space="preserve">a </w:t>
      </w:r>
      <w:r w:rsidRPr="003F1303">
        <w:rPr>
          <w:rFonts w:cstheme="minorHAnsi"/>
          <w:color w:val="000000" w:themeColor="text1"/>
          <w:sz w:val="22"/>
          <w:szCs w:val="22"/>
        </w:rPr>
        <w:t>budget</w:t>
      </w:r>
      <w:r w:rsidR="00DA3A4B" w:rsidRPr="003F1303">
        <w:rPr>
          <w:rFonts w:cstheme="minorHAnsi"/>
          <w:color w:val="000000" w:themeColor="text1"/>
          <w:sz w:val="22"/>
          <w:szCs w:val="22"/>
        </w:rPr>
        <w:t xml:space="preserve"> of $12</w:t>
      </w:r>
      <w:r w:rsidR="0001053A">
        <w:rPr>
          <w:rFonts w:cstheme="minorHAnsi"/>
          <w:color w:val="000000" w:themeColor="text1"/>
          <w:sz w:val="22"/>
          <w:szCs w:val="22"/>
        </w:rPr>
        <w:t>,000</w:t>
      </w:r>
      <w:r w:rsidR="00DA3A4B" w:rsidRPr="003F1303">
        <w:rPr>
          <w:rFonts w:cstheme="minorHAnsi"/>
          <w:color w:val="000000" w:themeColor="text1"/>
          <w:sz w:val="22"/>
          <w:szCs w:val="22"/>
        </w:rPr>
        <w:t xml:space="preserve"> maximum</w:t>
      </w:r>
      <w:r w:rsidRPr="003F1303">
        <w:rPr>
          <w:rFonts w:cstheme="minorHAnsi"/>
          <w:color w:val="000000" w:themeColor="text1"/>
          <w:sz w:val="22"/>
          <w:szCs w:val="22"/>
        </w:rPr>
        <w:t xml:space="preserve">. </w:t>
      </w:r>
      <w:r w:rsidR="00CC6318" w:rsidRPr="003F1303">
        <w:rPr>
          <w:rFonts w:cstheme="minorHAnsi"/>
          <w:color w:val="000000" w:themeColor="text1"/>
          <w:sz w:val="22"/>
          <w:szCs w:val="22"/>
        </w:rPr>
        <w:t xml:space="preserve"> Total funds available ~ $60,000.</w:t>
      </w:r>
    </w:p>
    <w:p w14:paraId="29E43DD1" w14:textId="77777777" w:rsidR="00635161" w:rsidRPr="003F1303" w:rsidRDefault="00635161" w:rsidP="007729F8">
      <w:pPr>
        <w:rPr>
          <w:rFonts w:cstheme="minorHAnsi"/>
          <w:color w:val="000000" w:themeColor="text1"/>
          <w:sz w:val="22"/>
          <w:szCs w:val="22"/>
        </w:rPr>
      </w:pPr>
    </w:p>
    <w:p w14:paraId="67D2B88D" w14:textId="77777777" w:rsidR="003F1303" w:rsidRPr="00D746A5" w:rsidRDefault="003F1303" w:rsidP="003F1303">
      <w:pPr>
        <w:rPr>
          <w:rFonts w:cstheme="minorHAnsi"/>
          <w:color w:val="000000" w:themeColor="text1"/>
          <w:sz w:val="22"/>
          <w:szCs w:val="22"/>
        </w:rPr>
      </w:pPr>
      <w:r w:rsidRPr="00D746A5">
        <w:rPr>
          <w:rFonts w:cstheme="minorHAnsi"/>
          <w:color w:val="000000" w:themeColor="text1"/>
          <w:sz w:val="22"/>
          <w:szCs w:val="22"/>
        </w:rPr>
        <w:t xml:space="preserve">Proposal format: </w:t>
      </w:r>
    </w:p>
    <w:p w14:paraId="19FED9F5" w14:textId="2916330C" w:rsidR="003F1303" w:rsidRPr="00D746A5" w:rsidRDefault="003F1303" w:rsidP="003F1303">
      <w:pPr>
        <w:pStyle w:val="ListParagraph"/>
        <w:numPr>
          <w:ilvl w:val="0"/>
          <w:numId w:val="14"/>
        </w:numPr>
        <w:ind w:left="720"/>
        <w:rPr>
          <w:rFonts w:cstheme="minorHAnsi"/>
          <w:color w:val="000000" w:themeColor="text1"/>
          <w:sz w:val="22"/>
          <w:szCs w:val="22"/>
        </w:rPr>
      </w:pPr>
      <w:r w:rsidRPr="00D746A5">
        <w:rPr>
          <w:rFonts w:cstheme="minorHAnsi"/>
          <w:color w:val="000000" w:themeColor="text1"/>
          <w:sz w:val="22"/>
          <w:szCs w:val="22"/>
        </w:rPr>
        <w:t xml:space="preserve">Cover page (see </w:t>
      </w:r>
      <w:r w:rsidR="00DB070E">
        <w:rPr>
          <w:rFonts w:cstheme="minorHAnsi"/>
          <w:color w:val="000000" w:themeColor="text1"/>
          <w:sz w:val="22"/>
          <w:szCs w:val="22"/>
        </w:rPr>
        <w:t>above</w:t>
      </w:r>
      <w:r w:rsidRPr="00D746A5">
        <w:rPr>
          <w:rFonts w:cstheme="minorHAnsi"/>
          <w:color w:val="000000" w:themeColor="text1"/>
          <w:sz w:val="22"/>
          <w:szCs w:val="22"/>
        </w:rPr>
        <w:t xml:space="preserve">) </w:t>
      </w:r>
    </w:p>
    <w:p w14:paraId="60FC5296" w14:textId="77777777" w:rsidR="003F1303" w:rsidRPr="00D746A5" w:rsidRDefault="003F1303" w:rsidP="003F1303">
      <w:pPr>
        <w:pStyle w:val="ListParagraph"/>
        <w:numPr>
          <w:ilvl w:val="0"/>
          <w:numId w:val="14"/>
        </w:numPr>
        <w:ind w:left="720"/>
        <w:rPr>
          <w:rFonts w:cstheme="minorHAnsi"/>
          <w:color w:val="000000" w:themeColor="text1"/>
          <w:sz w:val="22"/>
          <w:szCs w:val="22"/>
        </w:rPr>
      </w:pPr>
      <w:r w:rsidRPr="00D746A5">
        <w:rPr>
          <w:rFonts w:cstheme="minorHAnsi"/>
          <w:color w:val="000000" w:themeColor="text1"/>
          <w:sz w:val="22"/>
          <w:szCs w:val="22"/>
        </w:rPr>
        <w:t>One</w:t>
      </w:r>
      <w:r>
        <w:rPr>
          <w:rFonts w:cstheme="minorHAnsi"/>
          <w:color w:val="000000" w:themeColor="text1"/>
          <w:sz w:val="22"/>
          <w:szCs w:val="22"/>
        </w:rPr>
        <w:t>-</w:t>
      </w:r>
      <w:r w:rsidRPr="00D746A5">
        <w:rPr>
          <w:rFonts w:cstheme="minorHAnsi"/>
          <w:color w:val="000000" w:themeColor="text1"/>
          <w:sz w:val="22"/>
          <w:szCs w:val="22"/>
        </w:rPr>
        <w:t>page Executive Summary</w:t>
      </w:r>
    </w:p>
    <w:p w14:paraId="5AE9C49F" w14:textId="77777777" w:rsidR="00617E8E" w:rsidRDefault="003F1303" w:rsidP="00617E8E">
      <w:pPr>
        <w:pStyle w:val="ListParagraph"/>
        <w:numPr>
          <w:ilvl w:val="0"/>
          <w:numId w:val="14"/>
        </w:numPr>
        <w:ind w:left="720"/>
        <w:rPr>
          <w:rFonts w:cstheme="minorHAnsi"/>
          <w:color w:val="000000" w:themeColor="text1"/>
          <w:sz w:val="22"/>
          <w:szCs w:val="22"/>
        </w:rPr>
      </w:pPr>
      <w:r w:rsidRPr="00D746A5">
        <w:rPr>
          <w:rFonts w:cstheme="minorHAnsi"/>
          <w:color w:val="000000" w:themeColor="text1"/>
          <w:sz w:val="22"/>
          <w:szCs w:val="22"/>
        </w:rPr>
        <w:t xml:space="preserve">Maximum </w:t>
      </w:r>
      <w:r>
        <w:rPr>
          <w:rFonts w:cstheme="minorHAnsi"/>
          <w:color w:val="000000" w:themeColor="text1"/>
          <w:sz w:val="22"/>
          <w:szCs w:val="22"/>
        </w:rPr>
        <w:t>10-</w:t>
      </w:r>
      <w:r w:rsidRPr="00D746A5">
        <w:rPr>
          <w:rFonts w:cstheme="minorHAnsi"/>
          <w:color w:val="000000" w:themeColor="text1"/>
          <w:sz w:val="22"/>
          <w:szCs w:val="22"/>
        </w:rPr>
        <w:t>page single spaced Narrative</w:t>
      </w:r>
      <w:r>
        <w:rPr>
          <w:rFonts w:cstheme="minorHAnsi"/>
          <w:color w:val="000000" w:themeColor="text1"/>
          <w:sz w:val="22"/>
          <w:szCs w:val="22"/>
        </w:rPr>
        <w:t xml:space="preserve"> (see above for content) describing potential for promoting the Freshwater Collaborative across UW System.</w:t>
      </w:r>
    </w:p>
    <w:p w14:paraId="781594E4" w14:textId="7A8DCFFD" w:rsidR="00617E8E" w:rsidRPr="00617E8E" w:rsidRDefault="00617E8E" w:rsidP="00617E8E">
      <w:pPr>
        <w:pStyle w:val="ListParagraph"/>
        <w:numPr>
          <w:ilvl w:val="0"/>
          <w:numId w:val="14"/>
        </w:numPr>
        <w:ind w:left="720"/>
        <w:rPr>
          <w:rFonts w:cstheme="minorHAnsi"/>
          <w:color w:val="000000" w:themeColor="text1"/>
          <w:sz w:val="22"/>
          <w:szCs w:val="22"/>
        </w:rPr>
      </w:pPr>
      <w:r w:rsidRPr="00617E8E">
        <w:rPr>
          <w:rFonts w:cstheme="minorHAnsi"/>
          <w:b/>
          <w:bCs/>
          <w:sz w:val="22"/>
          <w:szCs w:val="22"/>
        </w:rPr>
        <w:t>**COVID-19 restriction planning</w:t>
      </w:r>
    </w:p>
    <w:p w14:paraId="52A8AD91" w14:textId="77777777" w:rsidR="003F1303" w:rsidRDefault="003F1303" w:rsidP="003F1303">
      <w:pPr>
        <w:pStyle w:val="ListParagraph"/>
        <w:numPr>
          <w:ilvl w:val="0"/>
          <w:numId w:val="14"/>
        </w:numPr>
        <w:ind w:left="720"/>
        <w:rPr>
          <w:rFonts w:cstheme="minorHAnsi"/>
          <w:color w:val="000000" w:themeColor="text1"/>
          <w:sz w:val="22"/>
          <w:szCs w:val="22"/>
        </w:rPr>
      </w:pPr>
      <w:r w:rsidRPr="003F1303">
        <w:rPr>
          <w:rFonts w:cstheme="minorHAnsi"/>
          <w:color w:val="000000" w:themeColor="text1"/>
          <w:sz w:val="22"/>
          <w:szCs w:val="22"/>
        </w:rPr>
        <w:t xml:space="preserve">List of references </w:t>
      </w:r>
    </w:p>
    <w:p w14:paraId="2C1774B6" w14:textId="61C4CF06" w:rsidR="003F1303" w:rsidRPr="003F1303" w:rsidRDefault="003F1303" w:rsidP="003F1303">
      <w:pPr>
        <w:pStyle w:val="ListParagraph"/>
        <w:numPr>
          <w:ilvl w:val="0"/>
          <w:numId w:val="14"/>
        </w:numPr>
        <w:ind w:left="720"/>
        <w:rPr>
          <w:rFonts w:cstheme="minorHAnsi"/>
          <w:color w:val="000000" w:themeColor="text1"/>
          <w:sz w:val="22"/>
          <w:szCs w:val="22"/>
        </w:rPr>
      </w:pPr>
      <w:r w:rsidRPr="003F1303">
        <w:rPr>
          <w:rFonts w:cstheme="minorHAnsi"/>
          <w:color w:val="000000" w:themeColor="text1"/>
          <w:sz w:val="22"/>
          <w:szCs w:val="22"/>
        </w:rPr>
        <w:t xml:space="preserve">Budget and Budget Justification – maximum 2 pages.  Cost sharing  commitments </w:t>
      </w:r>
      <w:r w:rsidR="00446C91">
        <w:rPr>
          <w:rFonts w:cstheme="minorHAnsi"/>
          <w:color w:val="000000" w:themeColor="text1"/>
          <w:sz w:val="22"/>
          <w:szCs w:val="22"/>
        </w:rPr>
        <w:t xml:space="preserve">(encouraged but not required) </w:t>
      </w:r>
      <w:r w:rsidRPr="003F1303">
        <w:rPr>
          <w:rFonts w:cstheme="minorHAnsi"/>
          <w:color w:val="000000" w:themeColor="text1"/>
          <w:sz w:val="22"/>
          <w:szCs w:val="22"/>
        </w:rPr>
        <w:t>should be clearly identified.</w:t>
      </w:r>
    </w:p>
    <w:p w14:paraId="1AE52636" w14:textId="7D5CE7D5" w:rsidR="003F1303" w:rsidRPr="00D746A5" w:rsidRDefault="003F1303" w:rsidP="003F1303">
      <w:pPr>
        <w:pStyle w:val="ListParagraph"/>
        <w:numPr>
          <w:ilvl w:val="0"/>
          <w:numId w:val="14"/>
        </w:numPr>
        <w:ind w:left="720"/>
        <w:rPr>
          <w:rFonts w:cstheme="minorHAnsi"/>
          <w:color w:val="000000" w:themeColor="text1"/>
          <w:sz w:val="22"/>
          <w:szCs w:val="22"/>
        </w:rPr>
      </w:pPr>
      <w:r w:rsidRPr="00D746A5">
        <w:rPr>
          <w:rFonts w:cstheme="minorHAnsi"/>
          <w:color w:val="000000" w:themeColor="text1"/>
          <w:sz w:val="22"/>
          <w:szCs w:val="22"/>
        </w:rPr>
        <w:t>CV</w:t>
      </w:r>
      <w:r>
        <w:rPr>
          <w:rFonts w:cstheme="minorHAnsi"/>
          <w:color w:val="000000" w:themeColor="text1"/>
          <w:sz w:val="22"/>
          <w:szCs w:val="22"/>
        </w:rPr>
        <w:t>s</w:t>
      </w:r>
      <w:r w:rsidRPr="00D746A5">
        <w:rPr>
          <w:rFonts w:cstheme="minorHAnsi"/>
          <w:color w:val="000000" w:themeColor="text1"/>
          <w:sz w:val="22"/>
          <w:szCs w:val="22"/>
        </w:rPr>
        <w:t xml:space="preserve"> of </w:t>
      </w:r>
      <w:r>
        <w:rPr>
          <w:rFonts w:cstheme="minorHAnsi"/>
          <w:color w:val="000000" w:themeColor="text1"/>
          <w:sz w:val="22"/>
          <w:szCs w:val="22"/>
        </w:rPr>
        <w:t>Principal Investigators</w:t>
      </w:r>
      <w:r w:rsidR="0047120A">
        <w:rPr>
          <w:rFonts w:cstheme="minorHAnsi"/>
          <w:color w:val="000000" w:themeColor="text1"/>
          <w:sz w:val="22"/>
          <w:szCs w:val="22"/>
        </w:rPr>
        <w:t xml:space="preserve"> </w:t>
      </w:r>
      <w:r w:rsidRPr="00D746A5">
        <w:rPr>
          <w:rFonts w:cstheme="minorHAnsi"/>
          <w:color w:val="000000" w:themeColor="text1"/>
          <w:sz w:val="22"/>
          <w:szCs w:val="22"/>
        </w:rPr>
        <w:t>(max 2 pages each).</w:t>
      </w:r>
    </w:p>
    <w:p w14:paraId="63F7B304" w14:textId="77777777" w:rsidR="003F1303" w:rsidRPr="00D746A5" w:rsidRDefault="003F1303" w:rsidP="003F1303">
      <w:pPr>
        <w:ind w:left="360"/>
        <w:rPr>
          <w:rFonts w:cstheme="minorHAnsi"/>
          <w:color w:val="000000" w:themeColor="text1"/>
          <w:sz w:val="22"/>
          <w:szCs w:val="22"/>
        </w:rPr>
      </w:pPr>
    </w:p>
    <w:p w14:paraId="6BCFCEAE" w14:textId="77777777" w:rsidR="00A11C4A" w:rsidRPr="00C06A92" w:rsidRDefault="00A11C4A" w:rsidP="007729F8">
      <w:pPr>
        <w:rPr>
          <w:rFonts w:cstheme="minorHAnsi"/>
          <w:color w:val="FF0000"/>
          <w:sz w:val="22"/>
          <w:szCs w:val="22"/>
        </w:rPr>
      </w:pPr>
    </w:p>
    <w:p w14:paraId="1E38E9A4" w14:textId="77777777" w:rsidR="00635161" w:rsidRPr="00C06A92" w:rsidRDefault="00635161">
      <w:pPr>
        <w:spacing w:after="160" w:line="259" w:lineRule="auto"/>
        <w:rPr>
          <w:rFonts w:cstheme="minorHAnsi"/>
          <w:color w:val="FF0000"/>
          <w:sz w:val="22"/>
          <w:szCs w:val="22"/>
        </w:rPr>
      </w:pPr>
      <w:r w:rsidRPr="00C06A92">
        <w:rPr>
          <w:rFonts w:cstheme="minorHAnsi"/>
          <w:color w:val="FF0000"/>
          <w:sz w:val="22"/>
          <w:szCs w:val="22"/>
        </w:rPr>
        <w:br w:type="page"/>
      </w:r>
    </w:p>
    <w:p w14:paraId="0867F8F2" w14:textId="77777777" w:rsidR="00A11C4A" w:rsidRPr="00804BCC" w:rsidRDefault="00A11C4A" w:rsidP="007729F8">
      <w:pPr>
        <w:rPr>
          <w:rFonts w:cstheme="minorHAnsi"/>
          <w:sz w:val="22"/>
          <w:szCs w:val="22"/>
        </w:rPr>
      </w:pPr>
    </w:p>
    <w:p w14:paraId="17C61084" w14:textId="20215270" w:rsidR="007970B9" w:rsidRPr="00A11C4A" w:rsidRDefault="007970B9" w:rsidP="007970B9">
      <w:pPr>
        <w:rPr>
          <w:rFonts w:cstheme="minorHAnsi"/>
          <w:sz w:val="22"/>
          <w:szCs w:val="22"/>
        </w:rPr>
      </w:pPr>
      <w:r w:rsidRPr="00804BCC">
        <w:rPr>
          <w:rFonts w:cstheme="minorHAnsi"/>
          <w:b/>
          <w:sz w:val="22"/>
          <w:szCs w:val="22"/>
        </w:rPr>
        <w:t xml:space="preserve">Track 4:  </w:t>
      </w:r>
      <w:r w:rsidR="00F97BAA">
        <w:rPr>
          <w:rFonts w:cstheme="minorHAnsi"/>
          <w:b/>
          <w:sz w:val="22"/>
          <w:szCs w:val="22"/>
        </w:rPr>
        <w:t xml:space="preserve">Freshwater </w:t>
      </w:r>
      <w:r w:rsidRPr="00804BCC">
        <w:rPr>
          <w:rFonts w:cstheme="minorHAnsi"/>
          <w:b/>
          <w:sz w:val="22"/>
          <w:szCs w:val="22"/>
        </w:rPr>
        <w:t xml:space="preserve">Research Experience for Undergraduate </w:t>
      </w:r>
      <w:r w:rsidR="00635161">
        <w:rPr>
          <w:rFonts w:cstheme="minorHAnsi"/>
          <w:b/>
          <w:sz w:val="22"/>
          <w:szCs w:val="22"/>
        </w:rPr>
        <w:t>Awards</w:t>
      </w:r>
      <w:r w:rsidR="00A11C4A">
        <w:rPr>
          <w:rFonts w:cstheme="minorHAnsi"/>
          <w:b/>
          <w:sz w:val="22"/>
          <w:szCs w:val="22"/>
        </w:rPr>
        <w:t xml:space="preserve"> </w:t>
      </w:r>
      <w:r w:rsidR="00F97BAA">
        <w:rPr>
          <w:rFonts w:cstheme="minorHAnsi"/>
          <w:b/>
          <w:sz w:val="22"/>
          <w:szCs w:val="22"/>
        </w:rPr>
        <w:t xml:space="preserve"> (FREU)</w:t>
      </w:r>
      <w:r w:rsidR="00A11C4A">
        <w:rPr>
          <w:rFonts w:cstheme="minorHAnsi"/>
          <w:b/>
          <w:sz w:val="22"/>
          <w:szCs w:val="22"/>
        </w:rPr>
        <w:t xml:space="preserve"> </w:t>
      </w:r>
      <w:r w:rsidR="00A11C4A" w:rsidRPr="00A11C4A">
        <w:rPr>
          <w:rFonts w:cstheme="minorHAnsi"/>
          <w:sz w:val="22"/>
          <w:szCs w:val="22"/>
        </w:rPr>
        <w:t>(</w:t>
      </w:r>
      <w:r w:rsidR="00A11C4A">
        <w:rPr>
          <w:rFonts w:cstheme="minorHAnsi"/>
          <w:sz w:val="22"/>
          <w:szCs w:val="22"/>
        </w:rPr>
        <w:t>ongoing program)</w:t>
      </w:r>
      <w:r w:rsidR="007F052E" w:rsidRPr="00A11C4A">
        <w:rPr>
          <w:rFonts w:cstheme="minorHAnsi"/>
          <w:sz w:val="22"/>
          <w:szCs w:val="22"/>
        </w:rPr>
        <w:t>.</w:t>
      </w:r>
    </w:p>
    <w:p w14:paraId="24745F10" w14:textId="77777777" w:rsidR="007970B9" w:rsidRPr="00804BCC" w:rsidRDefault="007970B9" w:rsidP="007970B9">
      <w:pPr>
        <w:rPr>
          <w:rFonts w:eastAsia="Times New Roman" w:cstheme="minorHAnsi"/>
          <w:b/>
          <w:bCs/>
          <w:color w:val="000000"/>
          <w:sz w:val="22"/>
          <w:szCs w:val="22"/>
        </w:rPr>
      </w:pPr>
    </w:p>
    <w:p w14:paraId="1F6FAAC0" w14:textId="789ACB2E" w:rsidR="00CF622E" w:rsidRPr="00804BCC" w:rsidRDefault="00CF622E" w:rsidP="00CF622E">
      <w:pPr>
        <w:rPr>
          <w:sz w:val="22"/>
          <w:szCs w:val="22"/>
        </w:rPr>
      </w:pPr>
      <w:r w:rsidRPr="00804BCC">
        <w:rPr>
          <w:b/>
          <w:bCs/>
          <w:sz w:val="22"/>
          <w:szCs w:val="22"/>
        </w:rPr>
        <w:t xml:space="preserve">Objectives: </w:t>
      </w:r>
      <w:r w:rsidRPr="00804BCC">
        <w:rPr>
          <w:sz w:val="22"/>
          <w:szCs w:val="22"/>
        </w:rPr>
        <w:t xml:space="preserve">This </w:t>
      </w:r>
      <w:r w:rsidR="00F97BAA">
        <w:rPr>
          <w:sz w:val="22"/>
          <w:szCs w:val="22"/>
        </w:rPr>
        <w:t>award</w:t>
      </w:r>
      <w:r w:rsidRPr="00804BCC">
        <w:rPr>
          <w:sz w:val="22"/>
          <w:szCs w:val="22"/>
        </w:rPr>
        <w:t xml:space="preserve"> program seeks to initiate collaborative undergraduate research, scholarship, and creative activity, while simultaneously promoting faculty research collaborations in Water Resources across UW System universities. </w:t>
      </w:r>
    </w:p>
    <w:p w14:paraId="19F65B99" w14:textId="77777777" w:rsidR="00CF622E" w:rsidRPr="00804BCC" w:rsidRDefault="00CF622E" w:rsidP="00CF622E">
      <w:pPr>
        <w:rPr>
          <w:sz w:val="22"/>
          <w:szCs w:val="22"/>
        </w:rPr>
      </w:pPr>
    </w:p>
    <w:p w14:paraId="1B24B9E0" w14:textId="77777777" w:rsidR="00CF622E" w:rsidRPr="00804BCC" w:rsidRDefault="00CF622E" w:rsidP="00CF622E">
      <w:pPr>
        <w:rPr>
          <w:sz w:val="22"/>
          <w:szCs w:val="22"/>
        </w:rPr>
      </w:pPr>
      <w:r w:rsidRPr="00804BCC">
        <w:rPr>
          <w:b/>
          <w:bCs/>
          <w:sz w:val="22"/>
          <w:szCs w:val="22"/>
        </w:rPr>
        <w:t xml:space="preserve">Principles: </w:t>
      </w:r>
      <w:r w:rsidRPr="00804BCC">
        <w:rPr>
          <w:sz w:val="22"/>
          <w:szCs w:val="22"/>
        </w:rPr>
        <w:t xml:space="preserve">Successful, new research and scholarly collaborations develop most readily when collaborators share strong professional relationships, when centered around students, and when working in an environment of reasonable expectations surrounding deliverables. These factors promote trust and provide an environment promoting creative intellectual risk-taking. </w:t>
      </w:r>
    </w:p>
    <w:p w14:paraId="6AFB902D" w14:textId="77777777" w:rsidR="00CF622E" w:rsidRPr="00804BCC" w:rsidRDefault="00CF622E" w:rsidP="00CF622E">
      <w:pPr>
        <w:rPr>
          <w:sz w:val="22"/>
          <w:szCs w:val="22"/>
        </w:rPr>
      </w:pPr>
    </w:p>
    <w:p w14:paraId="4FD70B54" w14:textId="53B12182" w:rsidR="00CF622E" w:rsidRPr="00804BCC" w:rsidRDefault="00CF622E" w:rsidP="00CF622E">
      <w:pPr>
        <w:rPr>
          <w:sz w:val="22"/>
          <w:szCs w:val="22"/>
        </w:rPr>
      </w:pPr>
      <w:r w:rsidRPr="00804BCC">
        <w:rPr>
          <w:b/>
          <w:bCs/>
          <w:sz w:val="22"/>
          <w:szCs w:val="22"/>
        </w:rPr>
        <w:t xml:space="preserve">Call: </w:t>
      </w:r>
      <w:r w:rsidRPr="00804BCC">
        <w:rPr>
          <w:sz w:val="22"/>
          <w:szCs w:val="22"/>
        </w:rPr>
        <w:t>This program seeks</w:t>
      </w:r>
      <w:r w:rsidR="00F97BAA">
        <w:rPr>
          <w:sz w:val="22"/>
          <w:szCs w:val="22"/>
        </w:rPr>
        <w:t xml:space="preserve"> </w:t>
      </w:r>
      <w:r w:rsidRPr="00804BCC">
        <w:rPr>
          <w:sz w:val="22"/>
          <w:szCs w:val="22"/>
        </w:rPr>
        <w:t xml:space="preserve">proposals to support undergraduate </w:t>
      </w:r>
      <w:r w:rsidR="00F97BAA">
        <w:rPr>
          <w:sz w:val="22"/>
          <w:szCs w:val="22"/>
        </w:rPr>
        <w:t xml:space="preserve">students </w:t>
      </w:r>
      <w:r w:rsidRPr="00804BCC">
        <w:rPr>
          <w:sz w:val="22"/>
          <w:szCs w:val="22"/>
        </w:rPr>
        <w:t xml:space="preserve">engaged in </w:t>
      </w:r>
      <w:r w:rsidR="00F97BAA">
        <w:rPr>
          <w:sz w:val="22"/>
          <w:szCs w:val="22"/>
        </w:rPr>
        <w:t xml:space="preserve">freshwater </w:t>
      </w:r>
      <w:r w:rsidRPr="00804BCC">
        <w:rPr>
          <w:sz w:val="22"/>
          <w:szCs w:val="22"/>
        </w:rPr>
        <w:t xml:space="preserve">research, scholarship, or creative activities for </w:t>
      </w:r>
      <w:r w:rsidR="00A11C4A">
        <w:rPr>
          <w:sz w:val="22"/>
          <w:szCs w:val="22"/>
        </w:rPr>
        <w:t xml:space="preserve">the, </w:t>
      </w:r>
      <w:r w:rsidRPr="00804BCC">
        <w:rPr>
          <w:sz w:val="22"/>
          <w:szCs w:val="22"/>
        </w:rPr>
        <w:t>summer</w:t>
      </w:r>
      <w:r w:rsidR="00A11C4A">
        <w:rPr>
          <w:sz w:val="22"/>
          <w:szCs w:val="22"/>
        </w:rPr>
        <w:t xml:space="preserve"> and fall of </w:t>
      </w:r>
      <w:r w:rsidRPr="00804BCC">
        <w:rPr>
          <w:sz w:val="22"/>
          <w:szCs w:val="22"/>
        </w:rPr>
        <w:t>20</w:t>
      </w:r>
      <w:r w:rsidR="00A11C4A">
        <w:rPr>
          <w:sz w:val="22"/>
          <w:szCs w:val="22"/>
        </w:rPr>
        <w:t>20</w:t>
      </w:r>
      <w:r w:rsidR="00884703">
        <w:rPr>
          <w:sz w:val="22"/>
          <w:szCs w:val="22"/>
        </w:rPr>
        <w:t xml:space="preserve"> and spring of 2021 if funding is available. </w:t>
      </w:r>
      <w:r w:rsidRPr="00804BCC">
        <w:rPr>
          <w:sz w:val="22"/>
          <w:szCs w:val="22"/>
        </w:rPr>
        <w:t xml:space="preserve"> </w:t>
      </w:r>
    </w:p>
    <w:p w14:paraId="07DA6E76" w14:textId="77777777" w:rsidR="00CF622E" w:rsidRPr="00804BCC" w:rsidRDefault="00CF622E" w:rsidP="00CF622E">
      <w:pPr>
        <w:rPr>
          <w:sz w:val="22"/>
          <w:szCs w:val="22"/>
        </w:rPr>
      </w:pPr>
    </w:p>
    <w:p w14:paraId="08DDBDF3" w14:textId="121AAE10" w:rsidR="00CF622E" w:rsidRPr="00804BCC" w:rsidRDefault="00CF622E" w:rsidP="00CF622E">
      <w:pPr>
        <w:rPr>
          <w:sz w:val="22"/>
          <w:szCs w:val="22"/>
        </w:rPr>
      </w:pPr>
      <w:r w:rsidRPr="00804BCC">
        <w:rPr>
          <w:sz w:val="22"/>
          <w:szCs w:val="22"/>
        </w:rPr>
        <w:t xml:space="preserve">Proposals should clearly relate to Wisconsin’s freshwater resource, should be of significant magnitude to engage an undergraduate water fellow for the duration of the </w:t>
      </w:r>
      <w:r w:rsidR="00F97BAA">
        <w:rPr>
          <w:sz w:val="22"/>
          <w:szCs w:val="22"/>
        </w:rPr>
        <w:t>award</w:t>
      </w:r>
      <w:r w:rsidRPr="00804BCC">
        <w:rPr>
          <w:sz w:val="22"/>
          <w:szCs w:val="22"/>
        </w:rPr>
        <w:t xml:space="preserve">, and should be collaborative in nature. </w:t>
      </w:r>
    </w:p>
    <w:p w14:paraId="3DCCBC90" w14:textId="77777777" w:rsidR="00CF622E" w:rsidRPr="00804BCC" w:rsidRDefault="00CF622E" w:rsidP="00CF622E">
      <w:pPr>
        <w:rPr>
          <w:sz w:val="22"/>
          <w:szCs w:val="22"/>
        </w:rPr>
      </w:pPr>
    </w:p>
    <w:p w14:paraId="726ABD5F" w14:textId="77777777" w:rsidR="00CF622E" w:rsidRPr="00804BCC" w:rsidRDefault="00CF622E" w:rsidP="00CF622E">
      <w:pPr>
        <w:rPr>
          <w:sz w:val="22"/>
          <w:szCs w:val="22"/>
        </w:rPr>
      </w:pPr>
      <w:r w:rsidRPr="00804BCC">
        <w:rPr>
          <w:sz w:val="22"/>
          <w:szCs w:val="22"/>
        </w:rPr>
        <w:t>This call is limited to UW System institutions, based upon the following qualifying standards:</w:t>
      </w:r>
    </w:p>
    <w:p w14:paraId="03EFD648" w14:textId="44AAB133" w:rsidR="00CF622E" w:rsidRPr="00804BCC" w:rsidRDefault="00CF622E" w:rsidP="00CF622E">
      <w:pPr>
        <w:pStyle w:val="ListParagraph"/>
        <w:numPr>
          <w:ilvl w:val="0"/>
          <w:numId w:val="5"/>
        </w:numPr>
        <w:rPr>
          <w:sz w:val="22"/>
          <w:szCs w:val="22"/>
        </w:rPr>
      </w:pPr>
      <w:r w:rsidRPr="00804BCC">
        <w:rPr>
          <w:b/>
          <w:bCs/>
          <w:sz w:val="22"/>
          <w:szCs w:val="22"/>
        </w:rPr>
        <w:t>Research, Scholarship, or Creative Activity Proposals</w:t>
      </w:r>
      <w:r w:rsidRPr="00804BCC">
        <w:rPr>
          <w:sz w:val="22"/>
          <w:szCs w:val="22"/>
        </w:rPr>
        <w:t xml:space="preserve">: Proposals are sought from each UW System campus seeking to host UW System undergraduate </w:t>
      </w:r>
      <w:r w:rsidR="00F97BAA">
        <w:rPr>
          <w:sz w:val="22"/>
          <w:szCs w:val="22"/>
        </w:rPr>
        <w:t xml:space="preserve">students with </w:t>
      </w:r>
      <w:r w:rsidRPr="00804BCC">
        <w:rPr>
          <w:sz w:val="22"/>
          <w:szCs w:val="22"/>
        </w:rPr>
        <w:t>water</w:t>
      </w:r>
      <w:r w:rsidR="00F97BAA">
        <w:rPr>
          <w:sz w:val="22"/>
          <w:szCs w:val="22"/>
        </w:rPr>
        <w:t xml:space="preserve"> research awards</w:t>
      </w:r>
      <w:r w:rsidRPr="00804BCC">
        <w:rPr>
          <w:sz w:val="22"/>
          <w:szCs w:val="22"/>
        </w:rPr>
        <w:t xml:space="preserve">. </w:t>
      </w:r>
    </w:p>
    <w:p w14:paraId="22FC49DF" w14:textId="3E5369C7" w:rsidR="00CF622E" w:rsidRPr="00804BCC" w:rsidRDefault="00CF622E" w:rsidP="00CF622E">
      <w:pPr>
        <w:pStyle w:val="ListParagraph"/>
        <w:numPr>
          <w:ilvl w:val="0"/>
          <w:numId w:val="5"/>
        </w:numPr>
        <w:rPr>
          <w:sz w:val="22"/>
          <w:szCs w:val="22"/>
        </w:rPr>
      </w:pPr>
      <w:r w:rsidRPr="00804BCC">
        <w:rPr>
          <w:b/>
          <w:bCs/>
          <w:sz w:val="22"/>
          <w:szCs w:val="22"/>
        </w:rPr>
        <w:t xml:space="preserve">Collaborative Project Selection: </w:t>
      </w:r>
      <w:r w:rsidRPr="00804BCC">
        <w:rPr>
          <w:sz w:val="22"/>
          <w:szCs w:val="22"/>
        </w:rPr>
        <w:t>Each campus is free to determine their own internal review process, provided that selected proposals: 1) clearly relate to Wisconsin’s freshwater resource, 2) are of significant magnitude to engage an undergraduate fellow in a meaningful high impact experience for the duration</w:t>
      </w:r>
      <w:r w:rsidR="006A21DC">
        <w:rPr>
          <w:sz w:val="22"/>
          <w:szCs w:val="22"/>
        </w:rPr>
        <w:t xml:space="preserve"> of the award</w:t>
      </w:r>
      <w:r w:rsidRPr="00804BCC">
        <w:rPr>
          <w:sz w:val="22"/>
          <w:szCs w:val="22"/>
        </w:rPr>
        <w:t xml:space="preserve">, and 3) are collaborative in nature, ideally to include at least one faculty member from a different UW System university. </w:t>
      </w:r>
    </w:p>
    <w:p w14:paraId="43AAAEF4" w14:textId="5B004234" w:rsidR="00CF622E" w:rsidRPr="00E435AE" w:rsidRDefault="00CF622E" w:rsidP="00E435AE">
      <w:pPr>
        <w:pStyle w:val="ListParagraph"/>
        <w:numPr>
          <w:ilvl w:val="0"/>
          <w:numId w:val="5"/>
        </w:numPr>
        <w:rPr>
          <w:sz w:val="22"/>
          <w:szCs w:val="22"/>
        </w:rPr>
      </w:pPr>
      <w:r w:rsidRPr="00E435AE">
        <w:rPr>
          <w:b/>
          <w:bCs/>
          <w:sz w:val="22"/>
          <w:szCs w:val="22"/>
        </w:rPr>
        <w:t xml:space="preserve">Undergraduate Water Research </w:t>
      </w:r>
      <w:r w:rsidR="00CC6318" w:rsidRPr="00E435AE">
        <w:rPr>
          <w:b/>
          <w:bCs/>
          <w:sz w:val="22"/>
          <w:szCs w:val="22"/>
        </w:rPr>
        <w:t>Student</w:t>
      </w:r>
      <w:r w:rsidRPr="00E435AE">
        <w:rPr>
          <w:b/>
          <w:bCs/>
          <w:sz w:val="22"/>
          <w:szCs w:val="22"/>
        </w:rPr>
        <w:t xml:space="preserve"> Selection: </w:t>
      </w:r>
      <w:r w:rsidRPr="00E435AE">
        <w:rPr>
          <w:sz w:val="22"/>
          <w:szCs w:val="22"/>
        </w:rPr>
        <w:t xml:space="preserve">Eligible students must be enrolled as a degree-seeking student for the fall 2020 or the semester in which the fellowship applies at a UW System institution and hold a minimum of Sophomore standing. Undergraduate </w:t>
      </w:r>
      <w:r w:rsidR="00CC6318" w:rsidRPr="00E435AE">
        <w:rPr>
          <w:sz w:val="22"/>
          <w:szCs w:val="22"/>
        </w:rPr>
        <w:t>students</w:t>
      </w:r>
      <w:r w:rsidRPr="00E435AE">
        <w:rPr>
          <w:sz w:val="22"/>
          <w:szCs w:val="22"/>
        </w:rPr>
        <w:t xml:space="preserve"> should have credentials predictive of their successful completion of the </w:t>
      </w:r>
      <w:r w:rsidR="00CC6318" w:rsidRPr="00E435AE">
        <w:rPr>
          <w:sz w:val="22"/>
          <w:szCs w:val="22"/>
        </w:rPr>
        <w:t>research</w:t>
      </w:r>
      <w:r w:rsidRPr="00E435AE">
        <w:rPr>
          <w:sz w:val="22"/>
          <w:szCs w:val="22"/>
        </w:rPr>
        <w:t xml:space="preserve">. Stipends </w:t>
      </w:r>
      <w:r w:rsidR="00DA3A4B" w:rsidRPr="00E435AE">
        <w:rPr>
          <w:sz w:val="22"/>
          <w:szCs w:val="22"/>
        </w:rPr>
        <w:t xml:space="preserve">and related expenses </w:t>
      </w:r>
      <w:r w:rsidRPr="00E435AE">
        <w:rPr>
          <w:sz w:val="22"/>
          <w:szCs w:val="22"/>
        </w:rPr>
        <w:t xml:space="preserve">for students </w:t>
      </w:r>
      <w:r w:rsidR="007F052E" w:rsidRPr="00E435AE">
        <w:rPr>
          <w:sz w:val="22"/>
          <w:szCs w:val="22"/>
        </w:rPr>
        <w:t>during the academic year are limited to $</w:t>
      </w:r>
      <w:r w:rsidR="001531E1" w:rsidRPr="00E435AE">
        <w:rPr>
          <w:sz w:val="22"/>
          <w:szCs w:val="22"/>
        </w:rPr>
        <w:t>5</w:t>
      </w:r>
      <w:r w:rsidR="007F052E" w:rsidRPr="00E435AE">
        <w:rPr>
          <w:sz w:val="22"/>
          <w:szCs w:val="22"/>
        </w:rPr>
        <w:t>000 per semester.</w:t>
      </w:r>
      <w:r w:rsidR="006A21DC" w:rsidRPr="00E435AE">
        <w:rPr>
          <w:sz w:val="22"/>
          <w:szCs w:val="22"/>
        </w:rPr>
        <w:t xml:space="preserve"> </w:t>
      </w:r>
      <w:r w:rsidR="007F052E" w:rsidRPr="00E435AE">
        <w:rPr>
          <w:sz w:val="22"/>
          <w:szCs w:val="22"/>
        </w:rPr>
        <w:t xml:space="preserve">Summer </w:t>
      </w:r>
      <w:r w:rsidR="00CC6318" w:rsidRPr="00E435AE">
        <w:rPr>
          <w:sz w:val="22"/>
          <w:szCs w:val="22"/>
        </w:rPr>
        <w:t>awards</w:t>
      </w:r>
      <w:r w:rsidR="007F052E" w:rsidRPr="00E435AE">
        <w:rPr>
          <w:sz w:val="22"/>
          <w:szCs w:val="22"/>
        </w:rPr>
        <w:t>, including stipend</w:t>
      </w:r>
      <w:r w:rsidR="00A11C4A" w:rsidRPr="00E435AE">
        <w:rPr>
          <w:sz w:val="22"/>
          <w:szCs w:val="22"/>
        </w:rPr>
        <w:t xml:space="preserve">, </w:t>
      </w:r>
      <w:r w:rsidR="007F052E" w:rsidRPr="00E435AE">
        <w:rPr>
          <w:sz w:val="22"/>
          <w:szCs w:val="22"/>
        </w:rPr>
        <w:t>housing,</w:t>
      </w:r>
      <w:r w:rsidR="00A11C4A" w:rsidRPr="00E435AE">
        <w:rPr>
          <w:sz w:val="22"/>
          <w:szCs w:val="22"/>
        </w:rPr>
        <w:t xml:space="preserve"> and research expenses</w:t>
      </w:r>
      <w:r w:rsidR="007F052E" w:rsidRPr="00E435AE">
        <w:rPr>
          <w:sz w:val="22"/>
          <w:szCs w:val="22"/>
        </w:rPr>
        <w:t xml:space="preserve"> are limited to $10,000. </w:t>
      </w:r>
      <w:r w:rsidR="0001053A" w:rsidRPr="00E435AE">
        <w:rPr>
          <w:sz w:val="22"/>
          <w:szCs w:val="22"/>
        </w:rPr>
        <w:t xml:space="preserve">A minimum of 50% of the funds should be allocated for the student stipend. </w:t>
      </w:r>
      <w:r w:rsidR="00CB1892" w:rsidRPr="00E435AE">
        <w:rPr>
          <w:sz w:val="22"/>
          <w:szCs w:val="22"/>
        </w:rPr>
        <w:t>Stipend requirements vary by campus and could take the form of hourly pay, salary, or scholarship</w:t>
      </w:r>
      <w:r w:rsidR="001C160F">
        <w:rPr>
          <w:sz w:val="22"/>
          <w:szCs w:val="22"/>
        </w:rPr>
        <w:t xml:space="preserve">. </w:t>
      </w:r>
      <w:r w:rsidRPr="00E435AE">
        <w:rPr>
          <w:sz w:val="22"/>
          <w:szCs w:val="22"/>
        </w:rPr>
        <w:t xml:space="preserve">Undergraduate summer water </w:t>
      </w:r>
      <w:r w:rsidR="00CC6318" w:rsidRPr="00E435AE">
        <w:rPr>
          <w:sz w:val="22"/>
          <w:szCs w:val="22"/>
        </w:rPr>
        <w:t>awardees</w:t>
      </w:r>
      <w:r w:rsidRPr="00E435AE">
        <w:rPr>
          <w:sz w:val="22"/>
          <w:szCs w:val="22"/>
        </w:rPr>
        <w:t xml:space="preserve"> are expected to fully engage in summer </w:t>
      </w:r>
      <w:r w:rsidR="00C06A92" w:rsidRPr="00E435AE">
        <w:rPr>
          <w:sz w:val="22"/>
          <w:szCs w:val="22"/>
        </w:rPr>
        <w:t>experiences and</w:t>
      </w:r>
      <w:r w:rsidRPr="00E435AE">
        <w:rPr>
          <w:sz w:val="22"/>
          <w:szCs w:val="22"/>
        </w:rPr>
        <w:t xml:space="preserve"> notify host and sponsor PI’s of any planned summer absences in advance of the start of the summer experience. </w:t>
      </w:r>
      <w:r w:rsidR="00CB1892" w:rsidRPr="00E435AE">
        <w:rPr>
          <w:sz w:val="22"/>
          <w:szCs w:val="22"/>
        </w:rPr>
        <w:t xml:space="preserve">Undergraduate awardees participating during the academic year </w:t>
      </w:r>
      <w:r w:rsidR="00F813C4" w:rsidRPr="00E435AE">
        <w:rPr>
          <w:sz w:val="22"/>
          <w:szCs w:val="22"/>
        </w:rPr>
        <w:t>are permitted to</w:t>
      </w:r>
      <w:r w:rsidR="00CB1892" w:rsidRPr="00E435AE">
        <w:rPr>
          <w:sz w:val="22"/>
          <w:szCs w:val="22"/>
        </w:rPr>
        <w:t xml:space="preserve"> receive independent study credit at their home institution while holding this award. </w:t>
      </w:r>
    </w:p>
    <w:p w14:paraId="0606904D" w14:textId="6E391130" w:rsidR="007F052E" w:rsidRPr="00804BCC" w:rsidRDefault="007F052E" w:rsidP="007729F8">
      <w:pPr>
        <w:pStyle w:val="ListParagraph"/>
        <w:numPr>
          <w:ilvl w:val="0"/>
          <w:numId w:val="5"/>
        </w:numPr>
        <w:rPr>
          <w:sz w:val="22"/>
          <w:szCs w:val="22"/>
        </w:rPr>
      </w:pPr>
      <w:r w:rsidRPr="00804BCC">
        <w:rPr>
          <w:b/>
          <w:bCs/>
          <w:sz w:val="22"/>
          <w:szCs w:val="22"/>
        </w:rPr>
        <w:t xml:space="preserve">Presentation of </w:t>
      </w:r>
      <w:r w:rsidR="00CF622E" w:rsidRPr="00804BCC">
        <w:rPr>
          <w:b/>
          <w:bCs/>
          <w:sz w:val="22"/>
          <w:szCs w:val="22"/>
        </w:rPr>
        <w:t>Research.</w:t>
      </w:r>
      <w:r w:rsidR="00CF622E" w:rsidRPr="00804BCC">
        <w:rPr>
          <w:sz w:val="22"/>
          <w:szCs w:val="22"/>
        </w:rPr>
        <w:t xml:space="preserve"> Undergraduate</w:t>
      </w:r>
      <w:r w:rsidR="00CC6318">
        <w:rPr>
          <w:sz w:val="22"/>
          <w:szCs w:val="22"/>
        </w:rPr>
        <w:t xml:space="preserve"> award </w:t>
      </w:r>
      <w:r w:rsidR="00C06A92">
        <w:rPr>
          <w:sz w:val="22"/>
          <w:szCs w:val="22"/>
        </w:rPr>
        <w:t>recipients</w:t>
      </w:r>
      <w:r w:rsidR="00CF622E" w:rsidRPr="00804BCC">
        <w:rPr>
          <w:sz w:val="22"/>
          <w:szCs w:val="22"/>
        </w:rPr>
        <w:t xml:space="preserve">  are required to produce a co-authored poster, visual, or audio media product </w:t>
      </w:r>
      <w:r w:rsidRPr="00804BCC">
        <w:rPr>
          <w:sz w:val="22"/>
          <w:szCs w:val="22"/>
        </w:rPr>
        <w:t>describing their research</w:t>
      </w:r>
      <w:r w:rsidR="00DB070E">
        <w:rPr>
          <w:sz w:val="22"/>
          <w:szCs w:val="22"/>
        </w:rPr>
        <w:t xml:space="preserve"> </w:t>
      </w:r>
      <w:r w:rsidR="00446C91">
        <w:rPr>
          <w:sz w:val="22"/>
          <w:szCs w:val="22"/>
        </w:rPr>
        <w:t>and contributions made by collaborating campuses.</w:t>
      </w:r>
      <w:r w:rsidRPr="00804BCC">
        <w:rPr>
          <w:sz w:val="22"/>
          <w:szCs w:val="22"/>
        </w:rPr>
        <w:t xml:space="preserve"> The proposal should clearly identify </w:t>
      </w:r>
      <w:r w:rsidR="00DB070E">
        <w:rPr>
          <w:sz w:val="22"/>
          <w:szCs w:val="22"/>
        </w:rPr>
        <w:t>a proposed</w:t>
      </w:r>
      <w:r w:rsidRPr="00804BCC">
        <w:rPr>
          <w:sz w:val="22"/>
          <w:szCs w:val="22"/>
        </w:rPr>
        <w:t xml:space="preserve"> venue</w:t>
      </w:r>
      <w:r w:rsidR="00DB070E">
        <w:rPr>
          <w:sz w:val="22"/>
          <w:szCs w:val="22"/>
        </w:rPr>
        <w:t>(s)</w:t>
      </w:r>
      <w:r w:rsidRPr="00804BCC">
        <w:rPr>
          <w:sz w:val="22"/>
          <w:szCs w:val="22"/>
        </w:rPr>
        <w:t xml:space="preserve"> for </w:t>
      </w:r>
      <w:r w:rsidR="00DB070E">
        <w:rPr>
          <w:sz w:val="22"/>
          <w:szCs w:val="22"/>
        </w:rPr>
        <w:t>the presentation(s)</w:t>
      </w:r>
      <w:r w:rsidRPr="00804BCC">
        <w:rPr>
          <w:sz w:val="22"/>
          <w:szCs w:val="22"/>
        </w:rPr>
        <w:t xml:space="preserve">.  </w:t>
      </w:r>
      <w:r w:rsidR="00E435AE" w:rsidRPr="00603070">
        <w:rPr>
          <w:rFonts w:cstheme="minorHAnsi"/>
          <w:color w:val="000000" w:themeColor="text1"/>
          <w:sz w:val="22"/>
          <w:szCs w:val="22"/>
        </w:rPr>
        <w:t xml:space="preserve">Funds should be </w:t>
      </w:r>
      <w:r w:rsidR="00E435AE">
        <w:rPr>
          <w:rFonts w:cstheme="minorHAnsi"/>
          <w:color w:val="000000" w:themeColor="text1"/>
          <w:sz w:val="22"/>
          <w:szCs w:val="22"/>
        </w:rPr>
        <w:t>budgeted</w:t>
      </w:r>
      <w:r w:rsidR="00E435AE" w:rsidRPr="00603070">
        <w:rPr>
          <w:rFonts w:cstheme="minorHAnsi"/>
          <w:color w:val="000000" w:themeColor="text1"/>
          <w:sz w:val="22"/>
          <w:szCs w:val="22"/>
        </w:rPr>
        <w:t xml:space="preserve"> for student presentation of research</w:t>
      </w:r>
      <w:r w:rsidR="00E435AE">
        <w:rPr>
          <w:rFonts w:cstheme="minorHAnsi"/>
          <w:color w:val="000000" w:themeColor="text1"/>
          <w:sz w:val="22"/>
          <w:szCs w:val="22"/>
        </w:rPr>
        <w:t xml:space="preserve"> </w:t>
      </w:r>
      <w:r w:rsidR="00E435AE" w:rsidRPr="00E435AE">
        <w:rPr>
          <w:rFonts w:cstheme="minorHAnsi"/>
          <w:color w:val="000000" w:themeColor="text1"/>
          <w:sz w:val="22"/>
          <w:szCs w:val="22"/>
        </w:rPr>
        <w:t xml:space="preserve">either as direct costs or </w:t>
      </w:r>
      <w:r w:rsidR="00E435AE">
        <w:rPr>
          <w:rFonts w:cstheme="minorHAnsi"/>
          <w:color w:val="000000" w:themeColor="text1"/>
          <w:sz w:val="22"/>
          <w:szCs w:val="22"/>
        </w:rPr>
        <w:t xml:space="preserve">as </w:t>
      </w:r>
      <w:r w:rsidR="00E435AE" w:rsidRPr="00E435AE">
        <w:rPr>
          <w:rFonts w:cstheme="minorHAnsi"/>
          <w:color w:val="000000" w:themeColor="text1"/>
          <w:sz w:val="22"/>
          <w:szCs w:val="22"/>
        </w:rPr>
        <w:t>matching support.</w:t>
      </w:r>
    </w:p>
    <w:p w14:paraId="44DA7C4A" w14:textId="7544E487" w:rsidR="00CF622E" w:rsidRPr="00804BCC" w:rsidRDefault="00CF622E" w:rsidP="007729F8">
      <w:pPr>
        <w:pStyle w:val="ListParagraph"/>
        <w:numPr>
          <w:ilvl w:val="0"/>
          <w:numId w:val="5"/>
        </w:numPr>
        <w:rPr>
          <w:sz w:val="22"/>
          <w:szCs w:val="22"/>
        </w:rPr>
      </w:pPr>
      <w:r w:rsidRPr="00804BCC">
        <w:rPr>
          <w:b/>
          <w:bCs/>
          <w:sz w:val="22"/>
          <w:szCs w:val="22"/>
        </w:rPr>
        <w:t>Requirements of Host and Recipient Institutions</w:t>
      </w:r>
      <w:r w:rsidRPr="00804BCC">
        <w:rPr>
          <w:sz w:val="22"/>
          <w:szCs w:val="22"/>
        </w:rPr>
        <w:t xml:space="preserve">: Each host and recipient institution must provide a sponsor and supervising PI to monitor student progress. Host and sponsor PI’s are </w:t>
      </w:r>
      <w:r w:rsidRPr="00804BCC">
        <w:rPr>
          <w:sz w:val="22"/>
          <w:szCs w:val="22"/>
        </w:rPr>
        <w:lastRenderedPageBreak/>
        <w:t xml:space="preserve">required to complete a pre-experience meeting to reviews project goals and student attributes, a mid-summer </w:t>
      </w:r>
      <w:r w:rsidR="00CB1892">
        <w:rPr>
          <w:sz w:val="22"/>
          <w:szCs w:val="22"/>
        </w:rPr>
        <w:t xml:space="preserve">/ mid-semester </w:t>
      </w:r>
      <w:r w:rsidRPr="00804BCC">
        <w:rPr>
          <w:sz w:val="22"/>
          <w:szCs w:val="22"/>
        </w:rPr>
        <w:t>check-in, and complete a co-drafted one-page end of experience report. Host institution PI-s are expected to oversee the daily activities of</w:t>
      </w:r>
      <w:r w:rsidR="00CC6318">
        <w:rPr>
          <w:sz w:val="22"/>
          <w:szCs w:val="22"/>
        </w:rPr>
        <w:t xml:space="preserve"> REU</w:t>
      </w:r>
      <w:r w:rsidRPr="00804BCC">
        <w:rPr>
          <w:sz w:val="22"/>
          <w:szCs w:val="22"/>
        </w:rPr>
        <w:t xml:space="preserve">, and collaborate with fellows on their final poster, visual, or audio media product. Host institutions assume fiscal responsibilities for funds associated with water fellows. </w:t>
      </w:r>
    </w:p>
    <w:p w14:paraId="5EF70830" w14:textId="727FA153" w:rsidR="001D7F3F" w:rsidRPr="00C955D4" w:rsidRDefault="001D7F3F" w:rsidP="001D7F3F">
      <w:pPr>
        <w:pStyle w:val="ListParagraph"/>
        <w:numPr>
          <w:ilvl w:val="0"/>
          <w:numId w:val="5"/>
        </w:numPr>
        <w:rPr>
          <w:rFonts w:cstheme="minorHAnsi"/>
          <w:b/>
          <w:bCs/>
          <w:color w:val="000000" w:themeColor="text1"/>
          <w:sz w:val="22"/>
          <w:szCs w:val="22"/>
        </w:rPr>
      </w:pPr>
      <w:r>
        <w:rPr>
          <w:rFonts w:cstheme="minorHAnsi"/>
          <w:b/>
          <w:bCs/>
          <w:sz w:val="22"/>
          <w:szCs w:val="22"/>
        </w:rPr>
        <w:t>**</w:t>
      </w:r>
      <w:r w:rsidRPr="00C955D4">
        <w:rPr>
          <w:rFonts w:cstheme="minorHAnsi"/>
          <w:b/>
          <w:bCs/>
          <w:sz w:val="22"/>
          <w:szCs w:val="22"/>
        </w:rPr>
        <w:t>COVID-19 restriction planning</w:t>
      </w:r>
      <w:r>
        <w:rPr>
          <w:rFonts w:cstheme="minorHAnsi"/>
          <w:b/>
          <w:bCs/>
          <w:sz w:val="22"/>
          <w:szCs w:val="22"/>
        </w:rPr>
        <w:t>.</w:t>
      </w:r>
      <w:r w:rsidR="00617E8E">
        <w:rPr>
          <w:rFonts w:cstheme="minorHAnsi"/>
          <w:sz w:val="22"/>
          <w:szCs w:val="22"/>
        </w:rPr>
        <w:t xml:space="preserve"> Description of contingency plans for dealing with possible ongoing COVID-19 restrictions and impacts.</w:t>
      </w:r>
    </w:p>
    <w:p w14:paraId="0CDF0411" w14:textId="65EE6A11" w:rsidR="00012FFA" w:rsidRDefault="00012FFA" w:rsidP="00012FFA">
      <w:pPr>
        <w:rPr>
          <w:rFonts w:cstheme="minorHAnsi"/>
          <w:sz w:val="22"/>
          <w:szCs w:val="22"/>
        </w:rPr>
      </w:pPr>
    </w:p>
    <w:p w14:paraId="62ABCA34" w14:textId="1B1D3A10" w:rsidR="00012FFA" w:rsidRPr="00F87AA9" w:rsidRDefault="00012FFA" w:rsidP="00012FFA">
      <w:pPr>
        <w:rPr>
          <w:rFonts w:cstheme="minorHAnsi"/>
          <w:color w:val="000000" w:themeColor="text1"/>
          <w:sz w:val="22"/>
          <w:szCs w:val="22"/>
        </w:rPr>
      </w:pPr>
      <w:r w:rsidRPr="00A86A78">
        <w:rPr>
          <w:rFonts w:cstheme="minorHAnsi"/>
          <w:color w:val="000000" w:themeColor="text1"/>
          <w:sz w:val="22"/>
          <w:szCs w:val="22"/>
        </w:rPr>
        <w:t>Target dates for submission:   15</w:t>
      </w:r>
      <w:r w:rsidRPr="00A86A78">
        <w:rPr>
          <w:rFonts w:cstheme="minorHAnsi"/>
          <w:color w:val="000000" w:themeColor="text1"/>
          <w:sz w:val="22"/>
          <w:szCs w:val="22"/>
          <w:vertAlign w:val="superscript"/>
        </w:rPr>
        <w:t>th</w:t>
      </w:r>
      <w:r w:rsidRPr="00A86A78">
        <w:rPr>
          <w:rFonts w:cstheme="minorHAnsi"/>
          <w:color w:val="000000" w:themeColor="text1"/>
          <w:sz w:val="22"/>
          <w:szCs w:val="22"/>
        </w:rPr>
        <w:t xml:space="preserve"> of December for spring </w:t>
      </w:r>
      <w:r w:rsidR="0001053A" w:rsidRPr="00A86A78">
        <w:rPr>
          <w:rFonts w:cstheme="minorHAnsi"/>
          <w:color w:val="000000" w:themeColor="text1"/>
          <w:sz w:val="22"/>
          <w:szCs w:val="22"/>
        </w:rPr>
        <w:t>semester</w:t>
      </w:r>
      <w:r w:rsidRPr="00A86A78">
        <w:rPr>
          <w:rFonts w:cstheme="minorHAnsi"/>
          <w:color w:val="000000" w:themeColor="text1"/>
          <w:sz w:val="22"/>
          <w:szCs w:val="22"/>
        </w:rPr>
        <w:t xml:space="preserve">, </w:t>
      </w:r>
      <w:r w:rsidR="0001053A" w:rsidRPr="00A86A78">
        <w:rPr>
          <w:rFonts w:cstheme="minorHAnsi"/>
          <w:color w:val="000000" w:themeColor="text1"/>
          <w:sz w:val="22"/>
          <w:szCs w:val="22"/>
        </w:rPr>
        <w:t>1</w:t>
      </w:r>
      <w:r w:rsidRPr="00A86A78">
        <w:rPr>
          <w:rFonts w:cstheme="minorHAnsi"/>
          <w:color w:val="000000" w:themeColor="text1"/>
          <w:sz w:val="22"/>
          <w:szCs w:val="22"/>
        </w:rPr>
        <w:t xml:space="preserve"> March for summer </w:t>
      </w:r>
      <w:r w:rsidR="00BA21E0" w:rsidRPr="00A86A78">
        <w:rPr>
          <w:rFonts w:cstheme="minorHAnsi"/>
          <w:color w:val="000000" w:themeColor="text1"/>
          <w:sz w:val="22"/>
          <w:szCs w:val="22"/>
        </w:rPr>
        <w:t>session</w:t>
      </w:r>
      <w:r w:rsidRPr="00A86A78">
        <w:rPr>
          <w:rFonts w:cstheme="minorHAnsi"/>
          <w:color w:val="000000" w:themeColor="text1"/>
          <w:sz w:val="22"/>
          <w:szCs w:val="22"/>
        </w:rPr>
        <w:t xml:space="preserve"> </w:t>
      </w:r>
      <w:r w:rsidRPr="00F87AA9">
        <w:rPr>
          <w:rFonts w:cstheme="minorHAnsi"/>
          <w:color w:val="000000" w:themeColor="text1"/>
          <w:sz w:val="22"/>
          <w:szCs w:val="22"/>
        </w:rPr>
        <w:t xml:space="preserve">and </w:t>
      </w:r>
      <w:r w:rsidR="00BA21E0" w:rsidRPr="00F87AA9">
        <w:rPr>
          <w:rFonts w:cstheme="minorHAnsi"/>
          <w:color w:val="000000" w:themeColor="text1"/>
          <w:sz w:val="22"/>
          <w:szCs w:val="22"/>
        </w:rPr>
        <w:t>1</w:t>
      </w:r>
      <w:r w:rsidR="006D48B7" w:rsidRPr="00F87AA9">
        <w:rPr>
          <w:rFonts w:cstheme="minorHAnsi"/>
          <w:color w:val="000000" w:themeColor="text1"/>
          <w:sz w:val="22"/>
          <w:szCs w:val="22"/>
        </w:rPr>
        <w:t>5</w:t>
      </w:r>
      <w:r w:rsidR="00BA21E0" w:rsidRPr="00F87AA9">
        <w:rPr>
          <w:rFonts w:cstheme="minorHAnsi"/>
          <w:color w:val="000000" w:themeColor="text1"/>
          <w:sz w:val="22"/>
          <w:szCs w:val="22"/>
        </w:rPr>
        <w:t xml:space="preserve"> </w:t>
      </w:r>
      <w:r w:rsidRPr="00F87AA9">
        <w:rPr>
          <w:rFonts w:cstheme="minorHAnsi"/>
          <w:color w:val="000000" w:themeColor="text1"/>
          <w:sz w:val="22"/>
          <w:szCs w:val="22"/>
        </w:rPr>
        <w:t xml:space="preserve">June for fall </w:t>
      </w:r>
      <w:r w:rsidR="00BA21E0" w:rsidRPr="00F87AA9">
        <w:rPr>
          <w:rFonts w:cstheme="minorHAnsi"/>
          <w:color w:val="000000" w:themeColor="text1"/>
          <w:sz w:val="22"/>
          <w:szCs w:val="22"/>
        </w:rPr>
        <w:t>semester</w:t>
      </w:r>
      <w:r w:rsidRPr="00F87AA9">
        <w:rPr>
          <w:rFonts w:cstheme="minorHAnsi"/>
          <w:color w:val="000000" w:themeColor="text1"/>
          <w:sz w:val="22"/>
          <w:szCs w:val="22"/>
        </w:rPr>
        <w:t>.</w:t>
      </w:r>
    </w:p>
    <w:p w14:paraId="73791869" w14:textId="77777777" w:rsidR="00012FFA" w:rsidRPr="00A86A78" w:rsidRDefault="00012FFA" w:rsidP="00012FFA">
      <w:pPr>
        <w:rPr>
          <w:rFonts w:cstheme="minorHAnsi"/>
          <w:color w:val="000000" w:themeColor="text1"/>
          <w:sz w:val="22"/>
          <w:szCs w:val="22"/>
        </w:rPr>
      </w:pPr>
    </w:p>
    <w:p w14:paraId="07AA6717" w14:textId="48FC2F33" w:rsidR="00012FFA" w:rsidRPr="00A86A78" w:rsidRDefault="00012FFA" w:rsidP="00012FFA">
      <w:pPr>
        <w:rPr>
          <w:rFonts w:cstheme="minorHAnsi"/>
          <w:color w:val="000000" w:themeColor="text1"/>
          <w:sz w:val="22"/>
          <w:szCs w:val="22"/>
        </w:rPr>
      </w:pPr>
      <w:r w:rsidRPr="00A86A78">
        <w:rPr>
          <w:rFonts w:cstheme="minorHAnsi"/>
          <w:color w:val="000000" w:themeColor="text1"/>
          <w:sz w:val="22"/>
          <w:szCs w:val="22"/>
        </w:rPr>
        <w:t xml:space="preserve">Proposals should not exceed </w:t>
      </w:r>
      <w:r w:rsidR="00A86A78" w:rsidRPr="00A86A78">
        <w:rPr>
          <w:rFonts w:cstheme="minorHAnsi"/>
          <w:color w:val="000000" w:themeColor="text1"/>
          <w:sz w:val="22"/>
          <w:szCs w:val="22"/>
        </w:rPr>
        <w:t>10</w:t>
      </w:r>
      <w:r w:rsidRPr="00A86A78">
        <w:rPr>
          <w:rFonts w:cstheme="minorHAnsi"/>
          <w:color w:val="000000" w:themeColor="text1"/>
          <w:sz w:val="22"/>
          <w:szCs w:val="22"/>
        </w:rPr>
        <w:t xml:space="preserve"> pages single spaced + budget.</w:t>
      </w:r>
      <w:r w:rsidR="00CC6318" w:rsidRPr="00A86A78">
        <w:rPr>
          <w:rFonts w:cstheme="minorHAnsi"/>
          <w:color w:val="000000" w:themeColor="text1"/>
          <w:sz w:val="22"/>
          <w:szCs w:val="22"/>
        </w:rPr>
        <w:t xml:space="preserve">  Total funds available ~ $150,000</w:t>
      </w:r>
    </w:p>
    <w:p w14:paraId="2F41830C" w14:textId="77777777" w:rsidR="001B59EB" w:rsidRPr="00A86A78" w:rsidRDefault="001B59EB" w:rsidP="00E11A6C">
      <w:pPr>
        <w:rPr>
          <w:rFonts w:cstheme="minorHAnsi"/>
          <w:color w:val="000000" w:themeColor="text1"/>
          <w:sz w:val="22"/>
          <w:szCs w:val="22"/>
        </w:rPr>
      </w:pPr>
    </w:p>
    <w:p w14:paraId="17E981BE" w14:textId="77777777" w:rsidR="00BA21E0" w:rsidRPr="00D746A5" w:rsidRDefault="00BA21E0" w:rsidP="00BA21E0">
      <w:pPr>
        <w:rPr>
          <w:rFonts w:cstheme="minorHAnsi"/>
          <w:color w:val="000000" w:themeColor="text1"/>
          <w:sz w:val="22"/>
          <w:szCs w:val="22"/>
        </w:rPr>
      </w:pPr>
      <w:r w:rsidRPr="00D746A5">
        <w:rPr>
          <w:rFonts w:cstheme="minorHAnsi"/>
          <w:color w:val="000000" w:themeColor="text1"/>
          <w:sz w:val="22"/>
          <w:szCs w:val="22"/>
        </w:rPr>
        <w:t xml:space="preserve">Proposal format: </w:t>
      </w:r>
    </w:p>
    <w:p w14:paraId="06927F58" w14:textId="0BE50EFE" w:rsidR="00BA21E0" w:rsidRDefault="00BA21E0" w:rsidP="00BA21E0">
      <w:pPr>
        <w:pStyle w:val="ListParagraph"/>
        <w:numPr>
          <w:ilvl w:val="0"/>
          <w:numId w:val="15"/>
        </w:numPr>
        <w:ind w:left="720"/>
        <w:rPr>
          <w:rFonts w:cstheme="minorHAnsi"/>
          <w:color w:val="000000" w:themeColor="text1"/>
          <w:sz w:val="22"/>
          <w:szCs w:val="22"/>
        </w:rPr>
      </w:pPr>
      <w:r w:rsidRPr="00D746A5">
        <w:rPr>
          <w:rFonts w:cstheme="minorHAnsi"/>
          <w:color w:val="000000" w:themeColor="text1"/>
          <w:sz w:val="22"/>
          <w:szCs w:val="22"/>
        </w:rPr>
        <w:t>Cover page (see</w:t>
      </w:r>
      <w:r w:rsidR="00DB070E">
        <w:rPr>
          <w:rFonts w:cstheme="minorHAnsi"/>
          <w:color w:val="000000" w:themeColor="text1"/>
          <w:sz w:val="22"/>
          <w:szCs w:val="22"/>
        </w:rPr>
        <w:t xml:space="preserve"> above</w:t>
      </w:r>
      <w:r w:rsidRPr="00D746A5">
        <w:rPr>
          <w:rFonts w:cstheme="minorHAnsi"/>
          <w:color w:val="000000" w:themeColor="text1"/>
          <w:sz w:val="22"/>
          <w:szCs w:val="22"/>
        </w:rPr>
        <w:t xml:space="preserve">) </w:t>
      </w:r>
    </w:p>
    <w:p w14:paraId="2E8E9C21" w14:textId="77777777" w:rsidR="00BA21E0" w:rsidRDefault="00BA21E0" w:rsidP="00BA21E0">
      <w:pPr>
        <w:pStyle w:val="ListParagraph"/>
        <w:numPr>
          <w:ilvl w:val="0"/>
          <w:numId w:val="15"/>
        </w:numPr>
        <w:ind w:left="720"/>
        <w:rPr>
          <w:rFonts w:cstheme="minorHAnsi"/>
          <w:color w:val="000000" w:themeColor="text1"/>
          <w:sz w:val="22"/>
          <w:szCs w:val="22"/>
        </w:rPr>
      </w:pPr>
      <w:r w:rsidRPr="00BA21E0">
        <w:rPr>
          <w:rFonts w:cstheme="minorHAnsi"/>
          <w:color w:val="000000" w:themeColor="text1"/>
          <w:sz w:val="22"/>
          <w:szCs w:val="22"/>
        </w:rPr>
        <w:t>One-page Executive Summary</w:t>
      </w:r>
    </w:p>
    <w:p w14:paraId="328C624B" w14:textId="77777777" w:rsidR="001D7F3F" w:rsidRDefault="00BA21E0" w:rsidP="001D7F3F">
      <w:pPr>
        <w:pStyle w:val="ListParagraph"/>
        <w:numPr>
          <w:ilvl w:val="0"/>
          <w:numId w:val="15"/>
        </w:numPr>
        <w:ind w:left="720"/>
        <w:rPr>
          <w:rFonts w:cstheme="minorHAnsi"/>
          <w:color w:val="000000" w:themeColor="text1"/>
          <w:sz w:val="22"/>
          <w:szCs w:val="22"/>
        </w:rPr>
      </w:pPr>
      <w:r w:rsidRPr="00BA21E0">
        <w:rPr>
          <w:rFonts w:cstheme="minorHAnsi"/>
          <w:color w:val="000000" w:themeColor="text1"/>
          <w:sz w:val="22"/>
          <w:szCs w:val="22"/>
        </w:rPr>
        <w:t xml:space="preserve">Maximum 10-page single spaced Narrative </w:t>
      </w:r>
      <w:r>
        <w:rPr>
          <w:rFonts w:cstheme="minorHAnsi"/>
          <w:color w:val="000000" w:themeColor="text1"/>
          <w:sz w:val="22"/>
          <w:szCs w:val="22"/>
        </w:rPr>
        <w:t>addressing</w:t>
      </w:r>
      <w:r w:rsidRPr="00BA21E0">
        <w:rPr>
          <w:rFonts w:cstheme="minorHAnsi"/>
          <w:color w:val="000000" w:themeColor="text1"/>
          <w:sz w:val="22"/>
          <w:szCs w:val="22"/>
        </w:rPr>
        <w:t xml:space="preserve">:  proposed UG research project, relationship to Grand Challenges and Cross-cutting themes, potential for enhancing student success and experience gained, </w:t>
      </w:r>
      <w:r>
        <w:rPr>
          <w:rFonts w:cstheme="minorHAnsi"/>
          <w:color w:val="000000" w:themeColor="text1"/>
          <w:sz w:val="22"/>
          <w:szCs w:val="22"/>
        </w:rPr>
        <w:t>Presentation of research – proposed format and venue</w:t>
      </w:r>
    </w:p>
    <w:p w14:paraId="2499A479" w14:textId="4FE580D6" w:rsidR="001D7F3F" w:rsidRPr="001D7F3F" w:rsidRDefault="001D7F3F" w:rsidP="001D7F3F">
      <w:pPr>
        <w:pStyle w:val="ListParagraph"/>
        <w:numPr>
          <w:ilvl w:val="0"/>
          <w:numId w:val="15"/>
        </w:numPr>
        <w:ind w:left="720"/>
        <w:rPr>
          <w:rFonts w:cstheme="minorHAnsi"/>
          <w:color w:val="000000" w:themeColor="text1"/>
          <w:sz w:val="22"/>
          <w:szCs w:val="22"/>
        </w:rPr>
      </w:pPr>
      <w:r w:rsidRPr="001D7F3F">
        <w:rPr>
          <w:rFonts w:cstheme="minorHAnsi"/>
          <w:b/>
          <w:bCs/>
          <w:sz w:val="22"/>
          <w:szCs w:val="22"/>
        </w:rPr>
        <w:t>**COVID-19 restriction planning</w:t>
      </w:r>
    </w:p>
    <w:p w14:paraId="161C9F90" w14:textId="55BBE6FF" w:rsidR="00BA21E0" w:rsidRDefault="00BA21E0" w:rsidP="00BA21E0">
      <w:pPr>
        <w:pStyle w:val="ListParagraph"/>
        <w:numPr>
          <w:ilvl w:val="0"/>
          <w:numId w:val="15"/>
        </w:numPr>
        <w:ind w:left="720"/>
        <w:rPr>
          <w:rFonts w:cstheme="minorHAnsi"/>
          <w:color w:val="000000" w:themeColor="text1"/>
          <w:sz w:val="22"/>
          <w:szCs w:val="22"/>
        </w:rPr>
      </w:pPr>
      <w:r w:rsidRPr="003F1303">
        <w:rPr>
          <w:rFonts w:cstheme="minorHAnsi"/>
          <w:color w:val="000000" w:themeColor="text1"/>
          <w:sz w:val="22"/>
          <w:szCs w:val="22"/>
        </w:rPr>
        <w:t xml:space="preserve">List of references </w:t>
      </w:r>
    </w:p>
    <w:p w14:paraId="6322272F" w14:textId="4413F981" w:rsidR="00BA21E0" w:rsidRPr="003F1303" w:rsidRDefault="00BA21E0" w:rsidP="00BA21E0">
      <w:pPr>
        <w:pStyle w:val="ListParagraph"/>
        <w:numPr>
          <w:ilvl w:val="0"/>
          <w:numId w:val="15"/>
        </w:numPr>
        <w:ind w:left="720"/>
        <w:rPr>
          <w:rFonts w:cstheme="minorHAnsi"/>
          <w:color w:val="000000" w:themeColor="text1"/>
          <w:sz w:val="22"/>
          <w:szCs w:val="22"/>
        </w:rPr>
      </w:pPr>
      <w:r w:rsidRPr="003F1303">
        <w:rPr>
          <w:rFonts w:cstheme="minorHAnsi"/>
          <w:color w:val="000000" w:themeColor="text1"/>
          <w:sz w:val="22"/>
          <w:szCs w:val="22"/>
        </w:rPr>
        <w:t xml:space="preserve">Budget and Budget Justification – maximum 2 pages.  </w:t>
      </w:r>
      <w:r w:rsidR="00A86A78">
        <w:rPr>
          <w:rFonts w:cstheme="minorHAnsi"/>
          <w:color w:val="000000" w:themeColor="text1"/>
          <w:sz w:val="22"/>
          <w:szCs w:val="22"/>
        </w:rPr>
        <w:t>PI salary (including fringe) support is limited to $1,</w:t>
      </w:r>
      <w:r w:rsidR="00C728A8">
        <w:rPr>
          <w:rFonts w:cstheme="minorHAnsi"/>
          <w:color w:val="000000" w:themeColor="text1"/>
          <w:sz w:val="22"/>
          <w:szCs w:val="22"/>
        </w:rPr>
        <w:t>0</w:t>
      </w:r>
      <w:r w:rsidR="00A86A78">
        <w:rPr>
          <w:rFonts w:cstheme="minorHAnsi"/>
          <w:color w:val="000000" w:themeColor="text1"/>
          <w:sz w:val="22"/>
          <w:szCs w:val="22"/>
        </w:rPr>
        <w:t>00 for academic year awards, and $2</w:t>
      </w:r>
      <w:r w:rsidR="001531E1">
        <w:rPr>
          <w:rFonts w:cstheme="minorHAnsi"/>
          <w:color w:val="000000" w:themeColor="text1"/>
          <w:sz w:val="22"/>
          <w:szCs w:val="22"/>
        </w:rPr>
        <w:t>,</w:t>
      </w:r>
      <w:r w:rsidR="00C728A8">
        <w:rPr>
          <w:rFonts w:cstheme="minorHAnsi"/>
          <w:color w:val="000000" w:themeColor="text1"/>
          <w:sz w:val="22"/>
          <w:szCs w:val="22"/>
        </w:rPr>
        <w:t>0</w:t>
      </w:r>
      <w:r w:rsidR="00A86A78">
        <w:rPr>
          <w:rFonts w:cstheme="minorHAnsi"/>
          <w:color w:val="000000" w:themeColor="text1"/>
          <w:sz w:val="22"/>
          <w:szCs w:val="22"/>
        </w:rPr>
        <w:t>00 for summer awards.</w:t>
      </w:r>
      <w:r w:rsidR="006E2A74">
        <w:rPr>
          <w:rFonts w:cstheme="minorHAnsi"/>
          <w:color w:val="000000" w:themeColor="text1"/>
          <w:sz w:val="22"/>
          <w:szCs w:val="22"/>
        </w:rPr>
        <w:t xml:space="preserve"> </w:t>
      </w:r>
    </w:p>
    <w:p w14:paraId="3046280B" w14:textId="0A571E9D" w:rsidR="00BA21E0" w:rsidRPr="00D746A5" w:rsidRDefault="00BA21E0" w:rsidP="00BA21E0">
      <w:pPr>
        <w:pStyle w:val="ListParagraph"/>
        <w:numPr>
          <w:ilvl w:val="0"/>
          <w:numId w:val="15"/>
        </w:numPr>
        <w:ind w:left="720"/>
        <w:rPr>
          <w:rFonts w:cstheme="minorHAnsi"/>
          <w:color w:val="000000" w:themeColor="text1"/>
          <w:sz w:val="22"/>
          <w:szCs w:val="22"/>
        </w:rPr>
      </w:pPr>
      <w:r w:rsidRPr="00D746A5">
        <w:rPr>
          <w:rFonts w:cstheme="minorHAnsi"/>
          <w:color w:val="000000" w:themeColor="text1"/>
          <w:sz w:val="22"/>
          <w:szCs w:val="22"/>
        </w:rPr>
        <w:t>CV</w:t>
      </w:r>
      <w:r>
        <w:rPr>
          <w:rFonts w:cstheme="minorHAnsi"/>
          <w:color w:val="000000" w:themeColor="text1"/>
          <w:sz w:val="22"/>
          <w:szCs w:val="22"/>
        </w:rPr>
        <w:t>s</w:t>
      </w:r>
      <w:r w:rsidRPr="00D746A5">
        <w:rPr>
          <w:rFonts w:cstheme="minorHAnsi"/>
          <w:color w:val="000000" w:themeColor="text1"/>
          <w:sz w:val="22"/>
          <w:szCs w:val="22"/>
        </w:rPr>
        <w:t xml:space="preserve"> of </w:t>
      </w:r>
      <w:r>
        <w:rPr>
          <w:rFonts w:cstheme="minorHAnsi"/>
          <w:color w:val="000000" w:themeColor="text1"/>
          <w:sz w:val="22"/>
          <w:szCs w:val="22"/>
        </w:rPr>
        <w:t>Principal Investigators</w:t>
      </w:r>
      <w:r w:rsidR="001531E1">
        <w:rPr>
          <w:rFonts w:cstheme="minorHAnsi"/>
          <w:color w:val="000000" w:themeColor="text1"/>
          <w:sz w:val="22"/>
          <w:szCs w:val="22"/>
        </w:rPr>
        <w:t xml:space="preserve"> </w:t>
      </w:r>
      <w:r w:rsidRPr="00D746A5">
        <w:rPr>
          <w:rFonts w:cstheme="minorHAnsi"/>
          <w:color w:val="000000" w:themeColor="text1"/>
          <w:sz w:val="22"/>
          <w:szCs w:val="22"/>
        </w:rPr>
        <w:t>(max 2 pages each)</w:t>
      </w:r>
      <w:r w:rsidR="005C21AE">
        <w:rPr>
          <w:rFonts w:cstheme="minorHAnsi"/>
          <w:color w:val="000000" w:themeColor="text1"/>
          <w:sz w:val="22"/>
          <w:szCs w:val="22"/>
        </w:rPr>
        <w:t>, CV of student</w:t>
      </w:r>
      <w:r w:rsidR="002E2EA6">
        <w:rPr>
          <w:rFonts w:cstheme="minorHAnsi"/>
          <w:color w:val="000000" w:themeColor="text1"/>
          <w:sz w:val="22"/>
          <w:szCs w:val="22"/>
        </w:rPr>
        <w:t xml:space="preserve"> (if known)</w:t>
      </w:r>
    </w:p>
    <w:p w14:paraId="0E7AEC0A" w14:textId="77777777" w:rsidR="00BA21E0" w:rsidRPr="00D746A5" w:rsidRDefault="00BA21E0" w:rsidP="00BA21E0">
      <w:pPr>
        <w:ind w:left="360"/>
        <w:rPr>
          <w:rFonts w:cstheme="minorHAnsi"/>
          <w:color w:val="000000" w:themeColor="text1"/>
          <w:sz w:val="22"/>
          <w:szCs w:val="22"/>
        </w:rPr>
      </w:pPr>
    </w:p>
    <w:p w14:paraId="4D8B693B" w14:textId="77777777" w:rsidR="00635161" w:rsidRDefault="00635161" w:rsidP="00635161">
      <w:pPr>
        <w:rPr>
          <w:rFonts w:cstheme="minorHAnsi"/>
          <w:sz w:val="22"/>
          <w:szCs w:val="22"/>
        </w:rPr>
      </w:pPr>
    </w:p>
    <w:p w14:paraId="7850D286" w14:textId="77777777" w:rsidR="00635161" w:rsidRDefault="00635161">
      <w:pPr>
        <w:spacing w:after="160" w:line="259" w:lineRule="auto"/>
        <w:rPr>
          <w:rFonts w:cstheme="minorHAnsi"/>
          <w:sz w:val="22"/>
          <w:szCs w:val="22"/>
        </w:rPr>
      </w:pPr>
      <w:r>
        <w:rPr>
          <w:rFonts w:cstheme="minorHAnsi"/>
          <w:sz w:val="22"/>
          <w:szCs w:val="22"/>
        </w:rPr>
        <w:br w:type="page"/>
      </w:r>
    </w:p>
    <w:p w14:paraId="4FA95391" w14:textId="77777777" w:rsidR="00012FFA" w:rsidRDefault="00012FFA" w:rsidP="00E11A6C">
      <w:pPr>
        <w:rPr>
          <w:rFonts w:cstheme="minorHAnsi"/>
          <w:sz w:val="22"/>
          <w:szCs w:val="22"/>
        </w:rPr>
      </w:pPr>
    </w:p>
    <w:p w14:paraId="2DF7C94E" w14:textId="10F4445F" w:rsidR="00423E0D" w:rsidRPr="00804BCC" w:rsidRDefault="00012FFA" w:rsidP="00423E0D">
      <w:pPr>
        <w:rPr>
          <w:rFonts w:cstheme="minorHAnsi"/>
          <w:sz w:val="22"/>
          <w:szCs w:val="22"/>
        </w:rPr>
      </w:pPr>
      <w:r w:rsidRPr="00804BCC">
        <w:rPr>
          <w:b/>
          <w:bCs/>
          <w:sz w:val="22"/>
          <w:szCs w:val="22"/>
        </w:rPr>
        <w:t xml:space="preserve">Track </w:t>
      </w:r>
      <w:r w:rsidR="00BA6077" w:rsidRPr="00804BCC">
        <w:rPr>
          <w:b/>
          <w:bCs/>
          <w:sz w:val="22"/>
          <w:szCs w:val="22"/>
        </w:rPr>
        <w:t>5</w:t>
      </w:r>
      <w:r w:rsidRPr="00804BCC">
        <w:rPr>
          <w:b/>
          <w:bCs/>
          <w:sz w:val="22"/>
          <w:szCs w:val="22"/>
        </w:rPr>
        <w:t xml:space="preserve">:  </w:t>
      </w:r>
      <w:r w:rsidR="00423E0D" w:rsidRPr="00804BCC">
        <w:rPr>
          <w:b/>
          <w:bCs/>
          <w:sz w:val="22"/>
          <w:szCs w:val="22"/>
        </w:rPr>
        <w:t>Inter-</w:t>
      </w:r>
      <w:r w:rsidR="00F97BAA">
        <w:rPr>
          <w:b/>
          <w:bCs/>
          <w:sz w:val="22"/>
          <w:szCs w:val="22"/>
        </w:rPr>
        <w:t>I</w:t>
      </w:r>
      <w:r w:rsidR="00423E0D" w:rsidRPr="00804BCC">
        <w:rPr>
          <w:b/>
          <w:bCs/>
          <w:sz w:val="22"/>
          <w:szCs w:val="22"/>
        </w:rPr>
        <w:t xml:space="preserve">nstitutional Undergraduate Training </w:t>
      </w:r>
      <w:r w:rsidR="00635161">
        <w:rPr>
          <w:b/>
          <w:bCs/>
          <w:sz w:val="22"/>
          <w:szCs w:val="22"/>
        </w:rPr>
        <w:t>Programs</w:t>
      </w:r>
      <w:r w:rsidR="00423E0D" w:rsidRPr="00804BCC">
        <w:rPr>
          <w:b/>
          <w:bCs/>
          <w:sz w:val="22"/>
          <w:szCs w:val="22"/>
        </w:rPr>
        <w:t xml:space="preserve">:   </w:t>
      </w:r>
    </w:p>
    <w:p w14:paraId="15F270D5" w14:textId="77777777" w:rsidR="007729F8" w:rsidRPr="00804BCC" w:rsidRDefault="007729F8" w:rsidP="00423E0D">
      <w:pPr>
        <w:rPr>
          <w:rFonts w:cstheme="minorHAnsi"/>
          <w:sz w:val="22"/>
          <w:szCs w:val="22"/>
        </w:rPr>
      </w:pPr>
    </w:p>
    <w:p w14:paraId="10DF5766" w14:textId="77777777" w:rsidR="007729F8" w:rsidRPr="00804BCC" w:rsidRDefault="007729F8" w:rsidP="00423E0D">
      <w:pPr>
        <w:rPr>
          <w:rFonts w:cstheme="minorHAnsi"/>
          <w:sz w:val="22"/>
          <w:szCs w:val="22"/>
        </w:rPr>
      </w:pPr>
      <w:r w:rsidRPr="00804BCC">
        <w:rPr>
          <w:rFonts w:cstheme="minorHAnsi"/>
          <w:sz w:val="22"/>
          <w:szCs w:val="22"/>
        </w:rPr>
        <w:t xml:space="preserve">The goal of this Track 5 is the implementation of unique cross campus training </w:t>
      </w:r>
      <w:r w:rsidR="00635161">
        <w:rPr>
          <w:rFonts w:cstheme="minorHAnsi"/>
          <w:sz w:val="22"/>
          <w:szCs w:val="22"/>
        </w:rPr>
        <w:t>programs</w:t>
      </w:r>
      <w:r w:rsidRPr="00804BCC">
        <w:rPr>
          <w:rFonts w:cstheme="minorHAnsi"/>
          <w:sz w:val="22"/>
          <w:szCs w:val="22"/>
        </w:rPr>
        <w:t>, e.g. student exchanges, summer institutes and courses, internships, etc. with a focus on hands-on training in the field or workforce environment</w:t>
      </w:r>
      <w:r w:rsidR="005B06F9" w:rsidRPr="00804BCC">
        <w:rPr>
          <w:rFonts w:cstheme="minorHAnsi"/>
          <w:sz w:val="22"/>
          <w:szCs w:val="22"/>
        </w:rPr>
        <w:t>s</w:t>
      </w:r>
      <w:r w:rsidRPr="00804BCC">
        <w:rPr>
          <w:rFonts w:cstheme="minorHAnsi"/>
          <w:sz w:val="22"/>
          <w:szCs w:val="22"/>
        </w:rPr>
        <w:t xml:space="preserve">.  </w:t>
      </w:r>
    </w:p>
    <w:p w14:paraId="6328AA7C" w14:textId="77777777" w:rsidR="007729F8" w:rsidRPr="00804BCC" w:rsidRDefault="007729F8" w:rsidP="00423E0D">
      <w:pPr>
        <w:rPr>
          <w:rFonts w:cstheme="minorHAnsi"/>
          <w:sz w:val="22"/>
          <w:szCs w:val="22"/>
        </w:rPr>
      </w:pPr>
    </w:p>
    <w:p w14:paraId="2A214D5C" w14:textId="24590751" w:rsidR="007729F8" w:rsidRPr="00804BCC" w:rsidRDefault="007729F8" w:rsidP="00423E0D">
      <w:pPr>
        <w:rPr>
          <w:bCs/>
          <w:sz w:val="22"/>
          <w:szCs w:val="22"/>
        </w:rPr>
      </w:pPr>
      <w:r w:rsidRPr="00804BCC">
        <w:rPr>
          <w:rFonts w:cstheme="minorHAnsi"/>
          <w:sz w:val="22"/>
          <w:szCs w:val="22"/>
        </w:rPr>
        <w:t xml:space="preserve">Proposals are open to any innovative mechanisms, and there is no preconception of what constitutes a “Training </w:t>
      </w:r>
      <w:r w:rsidR="00635161">
        <w:rPr>
          <w:rFonts w:cstheme="minorHAnsi"/>
          <w:sz w:val="22"/>
          <w:szCs w:val="22"/>
        </w:rPr>
        <w:t>Program</w:t>
      </w:r>
      <w:r w:rsidRPr="00804BCC">
        <w:rPr>
          <w:rFonts w:cstheme="minorHAnsi"/>
          <w:sz w:val="22"/>
          <w:szCs w:val="22"/>
        </w:rPr>
        <w:t>”.</w:t>
      </w:r>
      <w:r w:rsidR="00635161">
        <w:rPr>
          <w:rFonts w:cstheme="minorHAnsi"/>
          <w:sz w:val="22"/>
          <w:szCs w:val="22"/>
        </w:rPr>
        <w:t xml:space="preserve"> Unlike Track </w:t>
      </w:r>
      <w:r w:rsidR="00446C91">
        <w:rPr>
          <w:rFonts w:cstheme="minorHAnsi"/>
          <w:sz w:val="22"/>
          <w:szCs w:val="22"/>
        </w:rPr>
        <w:t>3</w:t>
      </w:r>
      <w:r w:rsidR="00635161">
        <w:rPr>
          <w:rFonts w:cstheme="minorHAnsi"/>
          <w:sz w:val="22"/>
          <w:szCs w:val="22"/>
        </w:rPr>
        <w:t xml:space="preserve"> which is for the development/design, Track 5 is for implementation of programs that are more “ready to go”.</w:t>
      </w:r>
      <w:r w:rsidRPr="00804BCC">
        <w:rPr>
          <w:rFonts w:cstheme="minorHAnsi"/>
          <w:sz w:val="22"/>
          <w:szCs w:val="22"/>
        </w:rPr>
        <w:t xml:space="preserve">  Opportunities to participate should be open to any student within the UW System and thought should be given to facilitating such participation. Campuses should take advantage of their unique facilities and centers when designing these hands-on offerings.</w:t>
      </w:r>
      <w:r w:rsidR="005B06F9" w:rsidRPr="00804BCC">
        <w:rPr>
          <w:rFonts w:cstheme="minorHAnsi"/>
          <w:sz w:val="22"/>
          <w:szCs w:val="22"/>
        </w:rPr>
        <w:t xml:space="preserve">  Funds may be used for</w:t>
      </w:r>
      <w:r w:rsidR="00446C91">
        <w:rPr>
          <w:rFonts w:cstheme="minorHAnsi"/>
          <w:sz w:val="22"/>
          <w:szCs w:val="22"/>
        </w:rPr>
        <w:t xml:space="preserve"> supplies and equipment</w:t>
      </w:r>
      <w:r w:rsidR="005B06F9" w:rsidRPr="00804BCC">
        <w:rPr>
          <w:rFonts w:cstheme="minorHAnsi"/>
          <w:sz w:val="22"/>
          <w:szCs w:val="22"/>
        </w:rPr>
        <w:t xml:space="preserve">, travel, student support, </w:t>
      </w:r>
      <w:r w:rsidR="00D97FF3">
        <w:rPr>
          <w:rFonts w:cstheme="minorHAnsi"/>
          <w:sz w:val="22"/>
          <w:szCs w:val="22"/>
        </w:rPr>
        <w:t xml:space="preserve">marketing, </w:t>
      </w:r>
      <w:r w:rsidR="005B06F9" w:rsidRPr="00804BCC">
        <w:rPr>
          <w:rFonts w:cstheme="minorHAnsi"/>
          <w:sz w:val="22"/>
          <w:szCs w:val="22"/>
        </w:rPr>
        <w:t>etc.</w:t>
      </w:r>
      <w:r w:rsidR="005D3762">
        <w:rPr>
          <w:rFonts w:cstheme="minorHAnsi"/>
          <w:sz w:val="22"/>
          <w:szCs w:val="22"/>
        </w:rPr>
        <w:t xml:space="preserve">   Anticipated tuition revenue (if applicable) should be estimated and </w:t>
      </w:r>
      <w:r w:rsidR="00446C91">
        <w:rPr>
          <w:rFonts w:cstheme="minorHAnsi"/>
          <w:sz w:val="22"/>
          <w:szCs w:val="22"/>
        </w:rPr>
        <w:t xml:space="preserve">a description of </w:t>
      </w:r>
      <w:r w:rsidR="005D3762">
        <w:rPr>
          <w:rFonts w:cstheme="minorHAnsi"/>
          <w:sz w:val="22"/>
          <w:szCs w:val="22"/>
        </w:rPr>
        <w:t>how it will be proportioned among collaborating institutions</w:t>
      </w:r>
      <w:r w:rsidR="00446C91">
        <w:rPr>
          <w:rFonts w:cstheme="minorHAnsi"/>
          <w:sz w:val="22"/>
          <w:szCs w:val="22"/>
        </w:rPr>
        <w:t xml:space="preserve"> should be included</w:t>
      </w:r>
      <w:r w:rsidR="005D3762">
        <w:rPr>
          <w:rFonts w:cstheme="minorHAnsi"/>
          <w:sz w:val="22"/>
          <w:szCs w:val="22"/>
        </w:rPr>
        <w:t>.</w:t>
      </w:r>
      <w:r w:rsidR="00EF27F0">
        <w:rPr>
          <w:rFonts w:cstheme="minorHAnsi"/>
          <w:sz w:val="22"/>
          <w:szCs w:val="22"/>
        </w:rPr>
        <w:t xml:space="preserve">  Cost share </w:t>
      </w:r>
      <w:r w:rsidR="00305AD4">
        <w:rPr>
          <w:rFonts w:cstheme="minorHAnsi"/>
          <w:sz w:val="22"/>
          <w:szCs w:val="22"/>
        </w:rPr>
        <w:t>is encouraged.</w:t>
      </w:r>
    </w:p>
    <w:p w14:paraId="5AA194FE" w14:textId="77777777" w:rsidR="00012FFA" w:rsidRPr="00804BCC" w:rsidRDefault="00012FFA" w:rsidP="00E11A6C">
      <w:pPr>
        <w:rPr>
          <w:rFonts w:cstheme="minorHAnsi"/>
          <w:sz w:val="22"/>
          <w:szCs w:val="22"/>
        </w:rPr>
      </w:pPr>
    </w:p>
    <w:p w14:paraId="03DDB48F" w14:textId="59780FFF" w:rsidR="005B06F9" w:rsidRPr="005D3762" w:rsidRDefault="005B06F9" w:rsidP="005B06F9">
      <w:pPr>
        <w:rPr>
          <w:rFonts w:cstheme="minorHAnsi"/>
          <w:color w:val="000000" w:themeColor="text1"/>
          <w:sz w:val="22"/>
          <w:szCs w:val="22"/>
        </w:rPr>
      </w:pPr>
      <w:r w:rsidRPr="005D3762">
        <w:rPr>
          <w:rFonts w:cstheme="minorHAnsi"/>
          <w:color w:val="000000" w:themeColor="text1"/>
          <w:sz w:val="22"/>
          <w:szCs w:val="22"/>
        </w:rPr>
        <w:t>Target date for submission</w:t>
      </w:r>
      <w:r w:rsidR="00856E90">
        <w:rPr>
          <w:rFonts w:cstheme="minorHAnsi"/>
          <w:color w:val="000000" w:themeColor="text1"/>
          <w:sz w:val="22"/>
          <w:szCs w:val="22"/>
        </w:rPr>
        <w:t xml:space="preserve">: </w:t>
      </w:r>
      <w:r w:rsidR="00A061D1">
        <w:rPr>
          <w:rFonts w:cstheme="minorHAnsi"/>
          <w:color w:val="000000" w:themeColor="text1"/>
          <w:sz w:val="22"/>
          <w:szCs w:val="22"/>
        </w:rPr>
        <w:t xml:space="preserve"> </w:t>
      </w:r>
      <w:r w:rsidR="00856E90">
        <w:rPr>
          <w:rFonts w:cstheme="minorHAnsi"/>
          <w:color w:val="000000" w:themeColor="text1"/>
          <w:sz w:val="22"/>
          <w:szCs w:val="22"/>
        </w:rPr>
        <w:t>P</w:t>
      </w:r>
      <w:r w:rsidR="00A061D1">
        <w:rPr>
          <w:rFonts w:cstheme="minorHAnsi"/>
          <w:color w:val="000000" w:themeColor="text1"/>
          <w:sz w:val="22"/>
          <w:szCs w:val="22"/>
        </w:rPr>
        <w:t>roposals may be submitted at any time</w:t>
      </w:r>
      <w:r w:rsidR="00856E90">
        <w:rPr>
          <w:rFonts w:cstheme="minorHAnsi"/>
          <w:color w:val="000000" w:themeColor="text1"/>
          <w:sz w:val="22"/>
          <w:szCs w:val="22"/>
        </w:rPr>
        <w:t xml:space="preserve"> up to 15 Oct. 2020. </w:t>
      </w:r>
    </w:p>
    <w:p w14:paraId="6B649515" w14:textId="4F0E8F13" w:rsidR="005B06F9" w:rsidRPr="005D3762" w:rsidRDefault="005B06F9" w:rsidP="005B06F9">
      <w:pPr>
        <w:rPr>
          <w:rFonts w:cstheme="minorHAnsi"/>
          <w:color w:val="000000" w:themeColor="text1"/>
          <w:sz w:val="22"/>
          <w:szCs w:val="22"/>
        </w:rPr>
      </w:pPr>
    </w:p>
    <w:p w14:paraId="7C93B759" w14:textId="4255EBB5" w:rsidR="00CC6318" w:rsidRPr="005D3762" w:rsidRDefault="00CC6318" w:rsidP="005B06F9">
      <w:pPr>
        <w:rPr>
          <w:rFonts w:cstheme="minorHAnsi"/>
          <w:color w:val="000000" w:themeColor="text1"/>
          <w:sz w:val="22"/>
          <w:szCs w:val="22"/>
        </w:rPr>
      </w:pPr>
      <w:r w:rsidRPr="005D3762">
        <w:rPr>
          <w:rFonts w:cstheme="minorHAnsi"/>
          <w:color w:val="000000" w:themeColor="text1"/>
          <w:sz w:val="22"/>
          <w:szCs w:val="22"/>
        </w:rPr>
        <w:t xml:space="preserve">Up to 4 awards anticipated </w:t>
      </w:r>
      <w:r w:rsidR="00C67F2D">
        <w:rPr>
          <w:rFonts w:cstheme="minorHAnsi"/>
          <w:color w:val="000000" w:themeColor="text1"/>
          <w:sz w:val="22"/>
          <w:szCs w:val="22"/>
        </w:rPr>
        <w:t>at</w:t>
      </w:r>
      <w:r w:rsidRPr="005D3762">
        <w:rPr>
          <w:rFonts w:cstheme="minorHAnsi"/>
          <w:color w:val="000000" w:themeColor="text1"/>
          <w:sz w:val="22"/>
          <w:szCs w:val="22"/>
        </w:rPr>
        <w:t xml:space="preserve"> up to $25,000.  Total funding available ~$100,000</w:t>
      </w:r>
    </w:p>
    <w:p w14:paraId="33E21CAA" w14:textId="77777777" w:rsidR="00CC6318" w:rsidRPr="005D3762" w:rsidRDefault="00CC6318" w:rsidP="005B06F9">
      <w:pPr>
        <w:rPr>
          <w:rFonts w:cstheme="minorHAnsi"/>
          <w:color w:val="000000" w:themeColor="text1"/>
          <w:sz w:val="22"/>
          <w:szCs w:val="22"/>
        </w:rPr>
      </w:pPr>
    </w:p>
    <w:p w14:paraId="7A4997C8" w14:textId="77777777" w:rsidR="005D3762" w:rsidRPr="00D746A5" w:rsidRDefault="005D3762" w:rsidP="005D3762">
      <w:pPr>
        <w:rPr>
          <w:rFonts w:cstheme="minorHAnsi"/>
          <w:color w:val="000000" w:themeColor="text1"/>
          <w:sz w:val="22"/>
          <w:szCs w:val="22"/>
        </w:rPr>
      </w:pPr>
      <w:r w:rsidRPr="00D746A5">
        <w:rPr>
          <w:rFonts w:cstheme="minorHAnsi"/>
          <w:color w:val="000000" w:themeColor="text1"/>
          <w:sz w:val="22"/>
          <w:szCs w:val="22"/>
        </w:rPr>
        <w:t xml:space="preserve">Proposal format: </w:t>
      </w:r>
    </w:p>
    <w:p w14:paraId="7450D73A" w14:textId="6E0A8CFD" w:rsidR="005D3762" w:rsidRDefault="005D3762" w:rsidP="005D3762">
      <w:pPr>
        <w:pStyle w:val="ListParagraph"/>
        <w:numPr>
          <w:ilvl w:val="0"/>
          <w:numId w:val="16"/>
        </w:numPr>
        <w:ind w:left="720"/>
        <w:rPr>
          <w:rFonts w:cstheme="minorHAnsi"/>
          <w:color w:val="000000" w:themeColor="text1"/>
          <w:sz w:val="22"/>
          <w:szCs w:val="22"/>
        </w:rPr>
      </w:pPr>
      <w:r w:rsidRPr="00D746A5">
        <w:rPr>
          <w:rFonts w:cstheme="minorHAnsi"/>
          <w:color w:val="000000" w:themeColor="text1"/>
          <w:sz w:val="22"/>
          <w:szCs w:val="22"/>
        </w:rPr>
        <w:t xml:space="preserve">Cover page (see </w:t>
      </w:r>
      <w:r w:rsidR="00DB070E">
        <w:rPr>
          <w:rFonts w:cstheme="minorHAnsi"/>
          <w:color w:val="000000" w:themeColor="text1"/>
          <w:sz w:val="22"/>
          <w:szCs w:val="22"/>
        </w:rPr>
        <w:t>above</w:t>
      </w:r>
      <w:r w:rsidRPr="00D746A5">
        <w:rPr>
          <w:rFonts w:cstheme="minorHAnsi"/>
          <w:color w:val="000000" w:themeColor="text1"/>
          <w:sz w:val="22"/>
          <w:szCs w:val="22"/>
        </w:rPr>
        <w:t xml:space="preserve">) </w:t>
      </w:r>
    </w:p>
    <w:p w14:paraId="5C5DCAC6" w14:textId="77777777" w:rsidR="005D3762" w:rsidRDefault="005D3762" w:rsidP="005D3762">
      <w:pPr>
        <w:pStyle w:val="ListParagraph"/>
        <w:numPr>
          <w:ilvl w:val="0"/>
          <w:numId w:val="16"/>
        </w:numPr>
        <w:ind w:left="720"/>
        <w:rPr>
          <w:rFonts w:cstheme="minorHAnsi"/>
          <w:color w:val="000000" w:themeColor="text1"/>
          <w:sz w:val="22"/>
          <w:szCs w:val="22"/>
        </w:rPr>
      </w:pPr>
      <w:r w:rsidRPr="00BA21E0">
        <w:rPr>
          <w:rFonts w:cstheme="minorHAnsi"/>
          <w:color w:val="000000" w:themeColor="text1"/>
          <w:sz w:val="22"/>
          <w:szCs w:val="22"/>
        </w:rPr>
        <w:t>One-page Executive Summary</w:t>
      </w:r>
    </w:p>
    <w:p w14:paraId="2E052C71" w14:textId="77777777" w:rsidR="001D7F3F" w:rsidRDefault="005D3762" w:rsidP="001D7F3F">
      <w:pPr>
        <w:pStyle w:val="ListParagraph"/>
        <w:numPr>
          <w:ilvl w:val="0"/>
          <w:numId w:val="16"/>
        </w:numPr>
        <w:ind w:left="720"/>
        <w:rPr>
          <w:rFonts w:cstheme="minorHAnsi"/>
          <w:color w:val="000000" w:themeColor="text1"/>
          <w:sz w:val="22"/>
          <w:szCs w:val="22"/>
        </w:rPr>
      </w:pPr>
      <w:r w:rsidRPr="00BA21E0">
        <w:rPr>
          <w:rFonts w:cstheme="minorHAnsi"/>
          <w:color w:val="000000" w:themeColor="text1"/>
          <w:sz w:val="22"/>
          <w:szCs w:val="22"/>
        </w:rPr>
        <w:t xml:space="preserve">Maximum </w:t>
      </w:r>
      <w:r>
        <w:rPr>
          <w:rFonts w:cstheme="minorHAnsi"/>
          <w:color w:val="000000" w:themeColor="text1"/>
          <w:sz w:val="22"/>
          <w:szCs w:val="22"/>
        </w:rPr>
        <w:t>6</w:t>
      </w:r>
      <w:r w:rsidRPr="00BA21E0">
        <w:rPr>
          <w:rFonts w:cstheme="minorHAnsi"/>
          <w:color w:val="000000" w:themeColor="text1"/>
          <w:sz w:val="22"/>
          <w:szCs w:val="22"/>
        </w:rPr>
        <w:t xml:space="preserve">-page single spaced Narrative </w:t>
      </w:r>
      <w:r>
        <w:rPr>
          <w:rFonts w:cstheme="minorHAnsi"/>
          <w:color w:val="000000" w:themeColor="text1"/>
          <w:sz w:val="22"/>
          <w:szCs w:val="22"/>
        </w:rPr>
        <w:t>describing the Inter-institutional Undergraduate Training program and the potential for enhancing and furthering the Freshwater Collaborative.</w:t>
      </w:r>
    </w:p>
    <w:p w14:paraId="7491BB6B" w14:textId="13F6B12A" w:rsidR="001D7F3F" w:rsidRPr="001D7F3F" w:rsidRDefault="001D7F3F" w:rsidP="001D7F3F">
      <w:pPr>
        <w:pStyle w:val="ListParagraph"/>
        <w:numPr>
          <w:ilvl w:val="0"/>
          <w:numId w:val="16"/>
        </w:numPr>
        <w:ind w:left="720"/>
        <w:rPr>
          <w:rFonts w:cstheme="minorHAnsi"/>
          <w:color w:val="000000" w:themeColor="text1"/>
          <w:sz w:val="22"/>
          <w:szCs w:val="22"/>
        </w:rPr>
      </w:pPr>
      <w:r w:rsidRPr="001D7F3F">
        <w:rPr>
          <w:rFonts w:cstheme="minorHAnsi"/>
          <w:b/>
          <w:bCs/>
          <w:sz w:val="22"/>
          <w:szCs w:val="22"/>
        </w:rPr>
        <w:t>**COVID-19 restriction planning</w:t>
      </w:r>
    </w:p>
    <w:p w14:paraId="3D9B0ECE" w14:textId="4EA394D6" w:rsidR="005D3762" w:rsidRPr="003F1303" w:rsidRDefault="005D3762" w:rsidP="005D3762">
      <w:pPr>
        <w:pStyle w:val="ListParagraph"/>
        <w:numPr>
          <w:ilvl w:val="0"/>
          <w:numId w:val="16"/>
        </w:numPr>
        <w:ind w:left="720"/>
        <w:rPr>
          <w:rFonts w:cstheme="minorHAnsi"/>
          <w:color w:val="000000" w:themeColor="text1"/>
          <w:sz w:val="22"/>
          <w:szCs w:val="22"/>
        </w:rPr>
      </w:pPr>
      <w:r w:rsidRPr="003F1303">
        <w:rPr>
          <w:rFonts w:cstheme="minorHAnsi"/>
          <w:color w:val="000000" w:themeColor="text1"/>
          <w:sz w:val="22"/>
          <w:szCs w:val="22"/>
        </w:rPr>
        <w:t xml:space="preserve">Budget and Budget Justification – maximum 2 pages.  </w:t>
      </w:r>
    </w:p>
    <w:p w14:paraId="0093BAAC" w14:textId="12938AEB" w:rsidR="005D3762" w:rsidRPr="00D746A5" w:rsidRDefault="005D3762" w:rsidP="005D3762">
      <w:pPr>
        <w:pStyle w:val="ListParagraph"/>
        <w:numPr>
          <w:ilvl w:val="0"/>
          <w:numId w:val="16"/>
        </w:numPr>
        <w:ind w:left="720"/>
        <w:rPr>
          <w:rFonts w:cstheme="minorHAnsi"/>
          <w:color w:val="000000" w:themeColor="text1"/>
          <w:sz w:val="22"/>
          <w:szCs w:val="22"/>
        </w:rPr>
      </w:pPr>
      <w:r w:rsidRPr="00D746A5">
        <w:rPr>
          <w:rFonts w:cstheme="minorHAnsi"/>
          <w:color w:val="000000" w:themeColor="text1"/>
          <w:sz w:val="22"/>
          <w:szCs w:val="22"/>
        </w:rPr>
        <w:t>CV</w:t>
      </w:r>
      <w:r>
        <w:rPr>
          <w:rFonts w:cstheme="minorHAnsi"/>
          <w:color w:val="000000" w:themeColor="text1"/>
          <w:sz w:val="22"/>
          <w:szCs w:val="22"/>
        </w:rPr>
        <w:t>s</w:t>
      </w:r>
      <w:r w:rsidRPr="00D746A5">
        <w:rPr>
          <w:rFonts w:cstheme="minorHAnsi"/>
          <w:color w:val="000000" w:themeColor="text1"/>
          <w:sz w:val="22"/>
          <w:szCs w:val="22"/>
        </w:rPr>
        <w:t xml:space="preserve"> of </w:t>
      </w:r>
      <w:r>
        <w:rPr>
          <w:rFonts w:cstheme="minorHAnsi"/>
          <w:color w:val="000000" w:themeColor="text1"/>
          <w:sz w:val="22"/>
          <w:szCs w:val="22"/>
        </w:rPr>
        <w:t xml:space="preserve">Principal Investigators </w:t>
      </w:r>
      <w:r w:rsidRPr="00D746A5">
        <w:rPr>
          <w:rFonts w:cstheme="minorHAnsi"/>
          <w:color w:val="000000" w:themeColor="text1"/>
          <w:sz w:val="22"/>
          <w:szCs w:val="22"/>
        </w:rPr>
        <w:t>(max 2 pages each).</w:t>
      </w:r>
    </w:p>
    <w:p w14:paraId="3E6D170D" w14:textId="77777777" w:rsidR="005D3762" w:rsidRPr="00D746A5" w:rsidRDefault="005D3762" w:rsidP="005D3762">
      <w:pPr>
        <w:ind w:left="360"/>
        <w:rPr>
          <w:rFonts w:cstheme="minorHAnsi"/>
          <w:color w:val="000000" w:themeColor="text1"/>
          <w:sz w:val="22"/>
          <w:szCs w:val="22"/>
        </w:rPr>
      </w:pPr>
    </w:p>
    <w:p w14:paraId="053F578B" w14:textId="77777777" w:rsidR="00635161" w:rsidRPr="00CC6318" w:rsidRDefault="00635161" w:rsidP="00E11A6C">
      <w:pPr>
        <w:rPr>
          <w:rFonts w:cstheme="minorHAnsi"/>
          <w:color w:val="FF0000"/>
          <w:sz w:val="22"/>
          <w:szCs w:val="22"/>
        </w:rPr>
      </w:pPr>
    </w:p>
    <w:p w14:paraId="6A0E322E" w14:textId="77777777" w:rsidR="00635161" w:rsidRPr="00CC6318" w:rsidRDefault="00635161" w:rsidP="00E11A6C">
      <w:pPr>
        <w:rPr>
          <w:rFonts w:cstheme="minorHAnsi"/>
          <w:color w:val="FF0000"/>
          <w:sz w:val="22"/>
          <w:szCs w:val="22"/>
        </w:rPr>
      </w:pPr>
    </w:p>
    <w:p w14:paraId="3DA801E0" w14:textId="77777777" w:rsidR="00635161" w:rsidRPr="00CC6318" w:rsidRDefault="00635161" w:rsidP="00E11A6C">
      <w:pPr>
        <w:rPr>
          <w:rFonts w:cstheme="minorHAnsi"/>
          <w:color w:val="FF0000"/>
          <w:sz w:val="22"/>
          <w:szCs w:val="22"/>
        </w:rPr>
      </w:pPr>
    </w:p>
    <w:p w14:paraId="715CCF2E" w14:textId="77777777" w:rsidR="00635161" w:rsidRPr="00CC6318" w:rsidRDefault="00635161" w:rsidP="00E11A6C">
      <w:pPr>
        <w:rPr>
          <w:rFonts w:cstheme="minorHAnsi"/>
          <w:color w:val="FF0000"/>
          <w:sz w:val="22"/>
          <w:szCs w:val="22"/>
        </w:rPr>
      </w:pPr>
    </w:p>
    <w:p w14:paraId="10850BA1" w14:textId="77777777" w:rsidR="00635161" w:rsidRDefault="00635161" w:rsidP="00E11A6C">
      <w:pPr>
        <w:rPr>
          <w:rFonts w:cstheme="minorHAnsi"/>
          <w:sz w:val="22"/>
          <w:szCs w:val="22"/>
        </w:rPr>
      </w:pPr>
    </w:p>
    <w:p w14:paraId="5B1BD2F6" w14:textId="77777777" w:rsidR="00635161" w:rsidRDefault="00635161" w:rsidP="00E11A6C">
      <w:pPr>
        <w:rPr>
          <w:rFonts w:cstheme="minorHAnsi"/>
          <w:sz w:val="22"/>
          <w:szCs w:val="22"/>
        </w:rPr>
      </w:pPr>
    </w:p>
    <w:p w14:paraId="55791F67" w14:textId="77777777" w:rsidR="00635161" w:rsidRDefault="00635161" w:rsidP="00E11A6C">
      <w:pPr>
        <w:rPr>
          <w:rFonts w:cstheme="minorHAnsi"/>
          <w:sz w:val="22"/>
          <w:szCs w:val="22"/>
        </w:rPr>
      </w:pPr>
    </w:p>
    <w:p w14:paraId="22B68BCF" w14:textId="77777777" w:rsidR="00635161" w:rsidRDefault="00635161" w:rsidP="00E11A6C">
      <w:pPr>
        <w:rPr>
          <w:rFonts w:cstheme="minorHAnsi"/>
          <w:sz w:val="22"/>
          <w:szCs w:val="22"/>
        </w:rPr>
      </w:pPr>
    </w:p>
    <w:p w14:paraId="501E526C" w14:textId="77777777" w:rsidR="00635161" w:rsidRDefault="00635161" w:rsidP="00E11A6C">
      <w:pPr>
        <w:rPr>
          <w:rFonts w:cstheme="minorHAnsi"/>
          <w:sz w:val="22"/>
          <w:szCs w:val="22"/>
        </w:rPr>
      </w:pPr>
    </w:p>
    <w:p w14:paraId="364CEB5A" w14:textId="77777777" w:rsidR="00635161" w:rsidRDefault="00635161" w:rsidP="00E11A6C">
      <w:pPr>
        <w:rPr>
          <w:rFonts w:cstheme="minorHAnsi"/>
          <w:sz w:val="22"/>
          <w:szCs w:val="22"/>
        </w:rPr>
      </w:pPr>
    </w:p>
    <w:p w14:paraId="3FEDA7AC" w14:textId="77777777" w:rsidR="00635161" w:rsidRDefault="00635161" w:rsidP="00E11A6C">
      <w:pPr>
        <w:rPr>
          <w:rFonts w:cstheme="minorHAnsi"/>
          <w:sz w:val="22"/>
          <w:szCs w:val="22"/>
        </w:rPr>
      </w:pPr>
    </w:p>
    <w:p w14:paraId="1B46525F" w14:textId="77777777" w:rsidR="00635161" w:rsidRDefault="00635161" w:rsidP="00E11A6C">
      <w:pPr>
        <w:rPr>
          <w:rFonts w:cstheme="minorHAnsi"/>
          <w:sz w:val="22"/>
          <w:szCs w:val="22"/>
        </w:rPr>
      </w:pPr>
    </w:p>
    <w:p w14:paraId="73D2B4AA" w14:textId="77777777" w:rsidR="00635161" w:rsidRDefault="00635161" w:rsidP="00E11A6C">
      <w:pPr>
        <w:rPr>
          <w:rFonts w:cstheme="minorHAnsi"/>
          <w:sz w:val="22"/>
          <w:szCs w:val="22"/>
        </w:rPr>
      </w:pPr>
    </w:p>
    <w:p w14:paraId="7569D9C3" w14:textId="77777777" w:rsidR="00635161" w:rsidRDefault="00635161" w:rsidP="00E11A6C">
      <w:pPr>
        <w:rPr>
          <w:rFonts w:cstheme="minorHAnsi"/>
          <w:sz w:val="22"/>
          <w:szCs w:val="22"/>
        </w:rPr>
      </w:pPr>
    </w:p>
    <w:p w14:paraId="78D3FF5A" w14:textId="77777777" w:rsidR="00635161" w:rsidRDefault="00635161" w:rsidP="00E11A6C">
      <w:pPr>
        <w:rPr>
          <w:rFonts w:cstheme="minorHAnsi"/>
          <w:sz w:val="22"/>
          <w:szCs w:val="22"/>
        </w:rPr>
      </w:pPr>
    </w:p>
    <w:p w14:paraId="77F82716" w14:textId="77777777" w:rsidR="00635161" w:rsidRDefault="00635161" w:rsidP="00E11A6C">
      <w:pPr>
        <w:rPr>
          <w:rFonts w:cstheme="minorHAnsi"/>
          <w:sz w:val="22"/>
          <w:szCs w:val="22"/>
        </w:rPr>
      </w:pPr>
    </w:p>
    <w:p w14:paraId="06007FE4" w14:textId="77777777" w:rsidR="00635161" w:rsidRDefault="00635161" w:rsidP="00E11A6C">
      <w:pPr>
        <w:rPr>
          <w:rFonts w:cstheme="minorHAnsi"/>
          <w:sz w:val="22"/>
          <w:szCs w:val="22"/>
        </w:rPr>
      </w:pPr>
    </w:p>
    <w:p w14:paraId="7C85C46F" w14:textId="6CB4D011" w:rsidR="00A04906" w:rsidRPr="00804BCC" w:rsidRDefault="00A04906" w:rsidP="0031519D">
      <w:pPr>
        <w:spacing w:after="160" w:line="259" w:lineRule="auto"/>
        <w:rPr>
          <w:rFonts w:cstheme="minorHAnsi"/>
          <w:sz w:val="22"/>
          <w:szCs w:val="22"/>
        </w:rPr>
      </w:pPr>
    </w:p>
    <w:sectPr w:rsidR="00A04906" w:rsidRPr="00804BCC" w:rsidSect="008044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70B49" w14:textId="77777777" w:rsidR="00591B9D" w:rsidRDefault="00591B9D" w:rsidP="00012FFA">
      <w:r>
        <w:separator/>
      </w:r>
    </w:p>
  </w:endnote>
  <w:endnote w:type="continuationSeparator" w:id="0">
    <w:p w14:paraId="74A82EFB" w14:textId="77777777" w:rsidR="00591B9D" w:rsidRDefault="00591B9D" w:rsidP="000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7426" w14:textId="77777777" w:rsidR="007729F8" w:rsidRDefault="00772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380867"/>
      <w:docPartObj>
        <w:docPartGallery w:val="Page Numbers (Bottom of Page)"/>
        <w:docPartUnique/>
      </w:docPartObj>
    </w:sdtPr>
    <w:sdtEndPr>
      <w:rPr>
        <w:noProof/>
      </w:rPr>
    </w:sdtEndPr>
    <w:sdtContent>
      <w:p w14:paraId="681757A1" w14:textId="77777777" w:rsidR="007729F8" w:rsidRDefault="007729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899C85" w14:textId="77777777" w:rsidR="007729F8" w:rsidRDefault="00772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CC7B4" w14:textId="77777777" w:rsidR="007729F8" w:rsidRDefault="0077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4DD1" w14:textId="77777777" w:rsidR="00591B9D" w:rsidRDefault="00591B9D" w:rsidP="00012FFA">
      <w:r>
        <w:separator/>
      </w:r>
    </w:p>
  </w:footnote>
  <w:footnote w:type="continuationSeparator" w:id="0">
    <w:p w14:paraId="64401E7B" w14:textId="77777777" w:rsidR="00591B9D" w:rsidRDefault="00591B9D" w:rsidP="000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1CA6" w14:textId="77777777" w:rsidR="007729F8" w:rsidRDefault="00772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C9F4" w14:textId="004EE7B1" w:rsidR="007729F8" w:rsidRDefault="00772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8555" w14:textId="77777777" w:rsidR="007729F8" w:rsidRDefault="00772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9C2"/>
    <w:multiLevelType w:val="hybridMultilevel"/>
    <w:tmpl w:val="FAFE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B0521"/>
    <w:multiLevelType w:val="hybridMultilevel"/>
    <w:tmpl w:val="03F08DAA"/>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BD3FD4"/>
    <w:multiLevelType w:val="hybridMultilevel"/>
    <w:tmpl w:val="DDE8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72FFC"/>
    <w:multiLevelType w:val="hybridMultilevel"/>
    <w:tmpl w:val="700E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05B9C"/>
    <w:multiLevelType w:val="hybridMultilevel"/>
    <w:tmpl w:val="5F00EF44"/>
    <w:lvl w:ilvl="0" w:tplc="EF7870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311C18"/>
    <w:multiLevelType w:val="hybridMultilevel"/>
    <w:tmpl w:val="DAC6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20B3F"/>
    <w:multiLevelType w:val="hybridMultilevel"/>
    <w:tmpl w:val="48AA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42A1F"/>
    <w:multiLevelType w:val="hybridMultilevel"/>
    <w:tmpl w:val="36B07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2B52F6"/>
    <w:multiLevelType w:val="hybridMultilevel"/>
    <w:tmpl w:val="6200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B5B54"/>
    <w:multiLevelType w:val="hybridMultilevel"/>
    <w:tmpl w:val="DDE8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E090E"/>
    <w:multiLevelType w:val="hybridMultilevel"/>
    <w:tmpl w:val="268A0138"/>
    <w:lvl w:ilvl="0" w:tplc="832EDED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F70D0B"/>
    <w:multiLevelType w:val="hybridMultilevel"/>
    <w:tmpl w:val="00D09152"/>
    <w:lvl w:ilvl="0" w:tplc="25A455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022BF"/>
    <w:multiLevelType w:val="hybridMultilevel"/>
    <w:tmpl w:val="B4BC1356"/>
    <w:lvl w:ilvl="0" w:tplc="8CA4F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945A1"/>
    <w:multiLevelType w:val="hybridMultilevel"/>
    <w:tmpl w:val="CF1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E2CD3"/>
    <w:multiLevelType w:val="hybridMultilevel"/>
    <w:tmpl w:val="4108369A"/>
    <w:lvl w:ilvl="0" w:tplc="0409000F">
      <w:start w:val="1"/>
      <w:numFmt w:val="decimal"/>
      <w:lvlText w:val="%1."/>
      <w:lvlJc w:val="left"/>
      <w:pPr>
        <w:ind w:left="720" w:hanging="360"/>
      </w:pPr>
      <w:rPr>
        <w:rFonts w:hint="default"/>
      </w:rPr>
    </w:lvl>
    <w:lvl w:ilvl="1" w:tplc="3C48E1F8">
      <w:start w:val="1"/>
      <w:numFmt w:val="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0280A"/>
    <w:multiLevelType w:val="hybridMultilevel"/>
    <w:tmpl w:val="66D0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EC33EA"/>
    <w:multiLevelType w:val="hybridMultilevel"/>
    <w:tmpl w:val="A4A84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4B572B"/>
    <w:multiLevelType w:val="hybridMultilevel"/>
    <w:tmpl w:val="AE266B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2567B6E"/>
    <w:multiLevelType w:val="hybridMultilevel"/>
    <w:tmpl w:val="DDE8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14AF2"/>
    <w:multiLevelType w:val="hybridMultilevel"/>
    <w:tmpl w:val="546064E2"/>
    <w:lvl w:ilvl="0" w:tplc="22F21F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9E7C5C"/>
    <w:multiLevelType w:val="hybridMultilevel"/>
    <w:tmpl w:val="6C44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B39DB"/>
    <w:multiLevelType w:val="hybridMultilevel"/>
    <w:tmpl w:val="7616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03DA2"/>
    <w:multiLevelType w:val="hybridMultilevel"/>
    <w:tmpl w:val="4818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03658"/>
    <w:multiLevelType w:val="hybridMultilevel"/>
    <w:tmpl w:val="8D38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36699"/>
    <w:multiLevelType w:val="hybridMultilevel"/>
    <w:tmpl w:val="DDE8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195686"/>
    <w:multiLevelType w:val="hybridMultilevel"/>
    <w:tmpl w:val="DDE88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0C2B3A"/>
    <w:multiLevelType w:val="hybridMultilevel"/>
    <w:tmpl w:val="3CC25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735FCA"/>
    <w:multiLevelType w:val="hybridMultilevel"/>
    <w:tmpl w:val="8402A8D6"/>
    <w:lvl w:ilvl="0" w:tplc="8C84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D0709"/>
    <w:multiLevelType w:val="hybridMultilevel"/>
    <w:tmpl w:val="44BE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3"/>
  </w:num>
  <w:num w:numId="4">
    <w:abstractNumId w:val="11"/>
  </w:num>
  <w:num w:numId="5">
    <w:abstractNumId w:val="23"/>
  </w:num>
  <w:num w:numId="6">
    <w:abstractNumId w:val="27"/>
  </w:num>
  <w:num w:numId="7">
    <w:abstractNumId w:val="12"/>
  </w:num>
  <w:num w:numId="8">
    <w:abstractNumId w:val="8"/>
  </w:num>
  <w:num w:numId="9">
    <w:abstractNumId w:val="3"/>
  </w:num>
  <w:num w:numId="10">
    <w:abstractNumId w:val="17"/>
  </w:num>
  <w:num w:numId="11">
    <w:abstractNumId w:val="20"/>
  </w:num>
  <w:num w:numId="12">
    <w:abstractNumId w:val="18"/>
  </w:num>
  <w:num w:numId="13">
    <w:abstractNumId w:val="24"/>
  </w:num>
  <w:num w:numId="14">
    <w:abstractNumId w:val="9"/>
  </w:num>
  <w:num w:numId="15">
    <w:abstractNumId w:val="2"/>
  </w:num>
  <w:num w:numId="16">
    <w:abstractNumId w:val="25"/>
  </w:num>
  <w:num w:numId="17">
    <w:abstractNumId w:val="15"/>
  </w:num>
  <w:num w:numId="18">
    <w:abstractNumId w:val="21"/>
  </w:num>
  <w:num w:numId="19">
    <w:abstractNumId w:val="1"/>
  </w:num>
  <w:num w:numId="20">
    <w:abstractNumId w:val="28"/>
  </w:num>
  <w:num w:numId="21">
    <w:abstractNumId w:val="26"/>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6"/>
  </w:num>
  <w:num w:numId="27">
    <w:abstractNumId w:val="14"/>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6C"/>
    <w:rsid w:val="00000D70"/>
    <w:rsid w:val="0001053A"/>
    <w:rsid w:val="00012FFA"/>
    <w:rsid w:val="00033EA9"/>
    <w:rsid w:val="0004668E"/>
    <w:rsid w:val="000B7DD3"/>
    <w:rsid w:val="001334BE"/>
    <w:rsid w:val="0015258B"/>
    <w:rsid w:val="001531E1"/>
    <w:rsid w:val="00183952"/>
    <w:rsid w:val="001A13BA"/>
    <w:rsid w:val="001A517D"/>
    <w:rsid w:val="001A7FD0"/>
    <w:rsid w:val="001B59EB"/>
    <w:rsid w:val="001C160F"/>
    <w:rsid w:val="001D393E"/>
    <w:rsid w:val="001D41B6"/>
    <w:rsid w:val="001D7F3F"/>
    <w:rsid w:val="001F6DC8"/>
    <w:rsid w:val="0021452C"/>
    <w:rsid w:val="002256DC"/>
    <w:rsid w:val="00232463"/>
    <w:rsid w:val="00267CCE"/>
    <w:rsid w:val="0027286A"/>
    <w:rsid w:val="00284881"/>
    <w:rsid w:val="00297FD2"/>
    <w:rsid w:val="002A14C3"/>
    <w:rsid w:val="002C0076"/>
    <w:rsid w:val="002C5C38"/>
    <w:rsid w:val="002C63AB"/>
    <w:rsid w:val="002D5813"/>
    <w:rsid w:val="002E2EA6"/>
    <w:rsid w:val="003002AB"/>
    <w:rsid w:val="003008E2"/>
    <w:rsid w:val="00305AD4"/>
    <w:rsid w:val="0031519D"/>
    <w:rsid w:val="003329AA"/>
    <w:rsid w:val="00336F15"/>
    <w:rsid w:val="00355338"/>
    <w:rsid w:val="00357D36"/>
    <w:rsid w:val="003853A7"/>
    <w:rsid w:val="00391D09"/>
    <w:rsid w:val="003950D6"/>
    <w:rsid w:val="00395A94"/>
    <w:rsid w:val="003D57B4"/>
    <w:rsid w:val="003F1303"/>
    <w:rsid w:val="003F69B8"/>
    <w:rsid w:val="00421FEB"/>
    <w:rsid w:val="00423E0D"/>
    <w:rsid w:val="00426583"/>
    <w:rsid w:val="00446C91"/>
    <w:rsid w:val="0047120A"/>
    <w:rsid w:val="004A0C82"/>
    <w:rsid w:val="004B59B9"/>
    <w:rsid w:val="004E3685"/>
    <w:rsid w:val="004E6E51"/>
    <w:rsid w:val="004F020C"/>
    <w:rsid w:val="00516F34"/>
    <w:rsid w:val="0052028B"/>
    <w:rsid w:val="005276C1"/>
    <w:rsid w:val="00536D78"/>
    <w:rsid w:val="00537DA4"/>
    <w:rsid w:val="005512CC"/>
    <w:rsid w:val="00591B9D"/>
    <w:rsid w:val="005B06F9"/>
    <w:rsid w:val="005B1662"/>
    <w:rsid w:val="005B5930"/>
    <w:rsid w:val="005B6325"/>
    <w:rsid w:val="005C21AE"/>
    <w:rsid w:val="005D0CB0"/>
    <w:rsid w:val="005D3762"/>
    <w:rsid w:val="005E0C17"/>
    <w:rsid w:val="00601642"/>
    <w:rsid w:val="00617E8E"/>
    <w:rsid w:val="006226ED"/>
    <w:rsid w:val="0063459E"/>
    <w:rsid w:val="00635161"/>
    <w:rsid w:val="006542AB"/>
    <w:rsid w:val="00660928"/>
    <w:rsid w:val="00671571"/>
    <w:rsid w:val="00682013"/>
    <w:rsid w:val="006A1354"/>
    <w:rsid w:val="006A21DC"/>
    <w:rsid w:val="006D48B7"/>
    <w:rsid w:val="006E2A74"/>
    <w:rsid w:val="006F5DCF"/>
    <w:rsid w:val="00705093"/>
    <w:rsid w:val="00711280"/>
    <w:rsid w:val="007729F8"/>
    <w:rsid w:val="007970B9"/>
    <w:rsid w:val="007A79B5"/>
    <w:rsid w:val="007B1CC1"/>
    <w:rsid w:val="007D2AFF"/>
    <w:rsid w:val="007E4538"/>
    <w:rsid w:val="007F052E"/>
    <w:rsid w:val="00802F85"/>
    <w:rsid w:val="0080445B"/>
    <w:rsid w:val="008047A7"/>
    <w:rsid w:val="00804BCC"/>
    <w:rsid w:val="008060AC"/>
    <w:rsid w:val="00815300"/>
    <w:rsid w:val="008567E0"/>
    <w:rsid w:val="00856E90"/>
    <w:rsid w:val="00884703"/>
    <w:rsid w:val="00896754"/>
    <w:rsid w:val="008A3FE9"/>
    <w:rsid w:val="008B1A36"/>
    <w:rsid w:val="008F092B"/>
    <w:rsid w:val="00951E8E"/>
    <w:rsid w:val="00963C80"/>
    <w:rsid w:val="009650D0"/>
    <w:rsid w:val="009947C7"/>
    <w:rsid w:val="009B52DA"/>
    <w:rsid w:val="009E2BBB"/>
    <w:rsid w:val="009F6194"/>
    <w:rsid w:val="00A04906"/>
    <w:rsid w:val="00A061D1"/>
    <w:rsid w:val="00A11C4A"/>
    <w:rsid w:val="00A37733"/>
    <w:rsid w:val="00A54315"/>
    <w:rsid w:val="00A66FD4"/>
    <w:rsid w:val="00A86633"/>
    <w:rsid w:val="00A86A78"/>
    <w:rsid w:val="00A87364"/>
    <w:rsid w:val="00AD4D7F"/>
    <w:rsid w:val="00AE3885"/>
    <w:rsid w:val="00B27F2C"/>
    <w:rsid w:val="00B524AC"/>
    <w:rsid w:val="00B57F56"/>
    <w:rsid w:val="00B91552"/>
    <w:rsid w:val="00B9489E"/>
    <w:rsid w:val="00BA21E0"/>
    <w:rsid w:val="00BA6077"/>
    <w:rsid w:val="00BA623E"/>
    <w:rsid w:val="00BB68B6"/>
    <w:rsid w:val="00BC5B0F"/>
    <w:rsid w:val="00BC66E0"/>
    <w:rsid w:val="00BE0978"/>
    <w:rsid w:val="00C02D11"/>
    <w:rsid w:val="00C06A92"/>
    <w:rsid w:val="00C3090A"/>
    <w:rsid w:val="00C33B14"/>
    <w:rsid w:val="00C37051"/>
    <w:rsid w:val="00C67F2D"/>
    <w:rsid w:val="00C728A8"/>
    <w:rsid w:val="00C81CF4"/>
    <w:rsid w:val="00C9343B"/>
    <w:rsid w:val="00C955D4"/>
    <w:rsid w:val="00CA06C4"/>
    <w:rsid w:val="00CA6C6B"/>
    <w:rsid w:val="00CB1892"/>
    <w:rsid w:val="00CC4309"/>
    <w:rsid w:val="00CC6318"/>
    <w:rsid w:val="00CD0250"/>
    <w:rsid w:val="00CD76A0"/>
    <w:rsid w:val="00CF4741"/>
    <w:rsid w:val="00CF622E"/>
    <w:rsid w:val="00D05AED"/>
    <w:rsid w:val="00D4482C"/>
    <w:rsid w:val="00D5100F"/>
    <w:rsid w:val="00D746A5"/>
    <w:rsid w:val="00D81F6E"/>
    <w:rsid w:val="00D97FF3"/>
    <w:rsid w:val="00DA3A4B"/>
    <w:rsid w:val="00DA5F1A"/>
    <w:rsid w:val="00DB070E"/>
    <w:rsid w:val="00DC582A"/>
    <w:rsid w:val="00E01A10"/>
    <w:rsid w:val="00E11A6C"/>
    <w:rsid w:val="00E210D8"/>
    <w:rsid w:val="00E274A2"/>
    <w:rsid w:val="00E34FBC"/>
    <w:rsid w:val="00E42CAC"/>
    <w:rsid w:val="00E435AE"/>
    <w:rsid w:val="00E510DF"/>
    <w:rsid w:val="00E62D14"/>
    <w:rsid w:val="00E72DAB"/>
    <w:rsid w:val="00E767EF"/>
    <w:rsid w:val="00E77F5C"/>
    <w:rsid w:val="00E92F38"/>
    <w:rsid w:val="00EB3FC3"/>
    <w:rsid w:val="00EC6886"/>
    <w:rsid w:val="00ED14D2"/>
    <w:rsid w:val="00ED1571"/>
    <w:rsid w:val="00EE46D5"/>
    <w:rsid w:val="00EE4AE7"/>
    <w:rsid w:val="00EE7326"/>
    <w:rsid w:val="00EF27F0"/>
    <w:rsid w:val="00F02E21"/>
    <w:rsid w:val="00F311F7"/>
    <w:rsid w:val="00F362AA"/>
    <w:rsid w:val="00F75FDA"/>
    <w:rsid w:val="00F813C4"/>
    <w:rsid w:val="00F87AA9"/>
    <w:rsid w:val="00F968AB"/>
    <w:rsid w:val="00F97BAA"/>
    <w:rsid w:val="00FC6E90"/>
    <w:rsid w:val="00FD1DE3"/>
    <w:rsid w:val="00FD3D95"/>
    <w:rsid w:val="00FE35AA"/>
    <w:rsid w:val="00FF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F344"/>
  <w15:chartTrackingRefBased/>
  <w15:docId w15:val="{CE14DC17-D6AF-418F-9137-1559EEE7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538"/>
    <w:pPr>
      <w:ind w:left="720"/>
      <w:contextualSpacing/>
    </w:pPr>
  </w:style>
  <w:style w:type="paragraph" w:styleId="BodyText">
    <w:name w:val="Body Text"/>
    <w:basedOn w:val="Normal"/>
    <w:link w:val="BodyTextChar"/>
    <w:uiPriority w:val="1"/>
    <w:semiHidden/>
    <w:unhideWhenUsed/>
    <w:qFormat/>
    <w:rsid w:val="001D41B6"/>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1D41B6"/>
    <w:rPr>
      <w:rFonts w:ascii="Calibri" w:eastAsia="Calibri" w:hAnsi="Calibri" w:cs="Calibri"/>
    </w:rPr>
  </w:style>
  <w:style w:type="paragraph" w:styleId="Header">
    <w:name w:val="header"/>
    <w:basedOn w:val="Normal"/>
    <w:link w:val="HeaderChar"/>
    <w:uiPriority w:val="99"/>
    <w:unhideWhenUsed/>
    <w:rsid w:val="00012FFA"/>
    <w:pPr>
      <w:tabs>
        <w:tab w:val="center" w:pos="4680"/>
        <w:tab w:val="right" w:pos="9360"/>
      </w:tabs>
    </w:pPr>
  </w:style>
  <w:style w:type="character" w:customStyle="1" w:styleId="HeaderChar">
    <w:name w:val="Header Char"/>
    <w:basedOn w:val="DefaultParagraphFont"/>
    <w:link w:val="Header"/>
    <w:uiPriority w:val="99"/>
    <w:rsid w:val="00012FFA"/>
    <w:rPr>
      <w:sz w:val="24"/>
      <w:szCs w:val="24"/>
    </w:rPr>
  </w:style>
  <w:style w:type="paragraph" w:styleId="Footer">
    <w:name w:val="footer"/>
    <w:basedOn w:val="Normal"/>
    <w:link w:val="FooterChar"/>
    <w:uiPriority w:val="99"/>
    <w:unhideWhenUsed/>
    <w:rsid w:val="00012FFA"/>
    <w:pPr>
      <w:tabs>
        <w:tab w:val="center" w:pos="4680"/>
        <w:tab w:val="right" w:pos="9360"/>
      </w:tabs>
    </w:pPr>
  </w:style>
  <w:style w:type="character" w:customStyle="1" w:styleId="FooterChar">
    <w:name w:val="Footer Char"/>
    <w:basedOn w:val="DefaultParagraphFont"/>
    <w:link w:val="Footer"/>
    <w:uiPriority w:val="99"/>
    <w:rsid w:val="00012FFA"/>
    <w:rPr>
      <w:sz w:val="24"/>
      <w:szCs w:val="24"/>
    </w:rPr>
  </w:style>
  <w:style w:type="character" w:styleId="Hyperlink">
    <w:name w:val="Hyperlink"/>
    <w:basedOn w:val="DefaultParagraphFont"/>
    <w:uiPriority w:val="99"/>
    <w:unhideWhenUsed/>
    <w:rsid w:val="00426583"/>
    <w:rPr>
      <w:color w:val="0563C1" w:themeColor="hyperlink"/>
      <w:u w:val="single"/>
    </w:rPr>
  </w:style>
  <w:style w:type="character" w:styleId="UnresolvedMention">
    <w:name w:val="Unresolved Mention"/>
    <w:basedOn w:val="DefaultParagraphFont"/>
    <w:uiPriority w:val="99"/>
    <w:semiHidden/>
    <w:unhideWhenUsed/>
    <w:rsid w:val="00426583"/>
    <w:rPr>
      <w:color w:val="605E5C"/>
      <w:shd w:val="clear" w:color="auto" w:fill="E1DFDD"/>
    </w:rPr>
  </w:style>
  <w:style w:type="paragraph" w:styleId="BalloonText">
    <w:name w:val="Balloon Text"/>
    <w:basedOn w:val="Normal"/>
    <w:link w:val="BalloonTextChar"/>
    <w:uiPriority w:val="99"/>
    <w:semiHidden/>
    <w:unhideWhenUsed/>
    <w:rsid w:val="007A7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B5"/>
    <w:rPr>
      <w:rFonts w:ascii="Segoe UI" w:hAnsi="Segoe UI" w:cs="Segoe UI"/>
      <w:sz w:val="18"/>
      <w:szCs w:val="18"/>
    </w:rPr>
  </w:style>
  <w:style w:type="character" w:styleId="CommentReference">
    <w:name w:val="annotation reference"/>
    <w:basedOn w:val="DefaultParagraphFont"/>
    <w:uiPriority w:val="99"/>
    <w:semiHidden/>
    <w:unhideWhenUsed/>
    <w:rsid w:val="00635161"/>
    <w:rPr>
      <w:sz w:val="16"/>
      <w:szCs w:val="16"/>
    </w:rPr>
  </w:style>
  <w:style w:type="paragraph" w:styleId="CommentText">
    <w:name w:val="annotation text"/>
    <w:basedOn w:val="Normal"/>
    <w:link w:val="CommentTextChar"/>
    <w:uiPriority w:val="99"/>
    <w:semiHidden/>
    <w:unhideWhenUsed/>
    <w:rsid w:val="00635161"/>
    <w:rPr>
      <w:sz w:val="20"/>
      <w:szCs w:val="20"/>
    </w:rPr>
  </w:style>
  <w:style w:type="character" w:customStyle="1" w:styleId="CommentTextChar">
    <w:name w:val="Comment Text Char"/>
    <w:basedOn w:val="DefaultParagraphFont"/>
    <w:link w:val="CommentText"/>
    <w:uiPriority w:val="99"/>
    <w:semiHidden/>
    <w:rsid w:val="00635161"/>
    <w:rPr>
      <w:sz w:val="20"/>
      <w:szCs w:val="20"/>
    </w:rPr>
  </w:style>
  <w:style w:type="paragraph" w:styleId="CommentSubject">
    <w:name w:val="annotation subject"/>
    <w:basedOn w:val="CommentText"/>
    <w:next w:val="CommentText"/>
    <w:link w:val="CommentSubjectChar"/>
    <w:uiPriority w:val="99"/>
    <w:semiHidden/>
    <w:unhideWhenUsed/>
    <w:rsid w:val="00635161"/>
    <w:rPr>
      <w:b/>
      <w:bCs/>
    </w:rPr>
  </w:style>
  <w:style w:type="character" w:customStyle="1" w:styleId="CommentSubjectChar">
    <w:name w:val="Comment Subject Char"/>
    <w:basedOn w:val="CommentTextChar"/>
    <w:link w:val="CommentSubject"/>
    <w:uiPriority w:val="99"/>
    <w:semiHidden/>
    <w:rsid w:val="00635161"/>
    <w:rPr>
      <w:b/>
      <w:bCs/>
      <w:sz w:val="20"/>
      <w:szCs w:val="20"/>
    </w:rPr>
  </w:style>
  <w:style w:type="table" w:styleId="TableGrid">
    <w:name w:val="Table Grid"/>
    <w:basedOn w:val="TableNormal"/>
    <w:uiPriority w:val="39"/>
    <w:rsid w:val="00C6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67F2D"/>
  </w:style>
  <w:style w:type="paragraph" w:styleId="NormalWeb">
    <w:name w:val="Normal (Web)"/>
    <w:basedOn w:val="Normal"/>
    <w:uiPriority w:val="99"/>
    <w:semiHidden/>
    <w:unhideWhenUsed/>
    <w:rsid w:val="00AD4D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2574">
      <w:bodyDiv w:val="1"/>
      <w:marLeft w:val="0"/>
      <w:marRight w:val="0"/>
      <w:marTop w:val="0"/>
      <w:marBottom w:val="0"/>
      <w:divBdr>
        <w:top w:val="none" w:sz="0" w:space="0" w:color="auto"/>
        <w:left w:val="none" w:sz="0" w:space="0" w:color="auto"/>
        <w:bottom w:val="none" w:sz="0" w:space="0" w:color="auto"/>
        <w:right w:val="none" w:sz="0" w:space="0" w:color="auto"/>
      </w:divBdr>
    </w:div>
    <w:div w:id="90470822">
      <w:bodyDiv w:val="1"/>
      <w:marLeft w:val="0"/>
      <w:marRight w:val="0"/>
      <w:marTop w:val="0"/>
      <w:marBottom w:val="0"/>
      <w:divBdr>
        <w:top w:val="none" w:sz="0" w:space="0" w:color="auto"/>
        <w:left w:val="none" w:sz="0" w:space="0" w:color="auto"/>
        <w:bottom w:val="none" w:sz="0" w:space="0" w:color="auto"/>
        <w:right w:val="none" w:sz="0" w:space="0" w:color="auto"/>
      </w:divBdr>
    </w:div>
    <w:div w:id="1075281263">
      <w:bodyDiv w:val="1"/>
      <w:marLeft w:val="0"/>
      <w:marRight w:val="0"/>
      <w:marTop w:val="0"/>
      <w:marBottom w:val="0"/>
      <w:divBdr>
        <w:top w:val="none" w:sz="0" w:space="0" w:color="auto"/>
        <w:left w:val="none" w:sz="0" w:space="0" w:color="auto"/>
        <w:bottom w:val="none" w:sz="0" w:space="0" w:color="auto"/>
        <w:right w:val="none" w:sz="0" w:space="0" w:color="auto"/>
      </w:divBdr>
    </w:div>
    <w:div w:id="1118139544">
      <w:bodyDiv w:val="1"/>
      <w:marLeft w:val="0"/>
      <w:marRight w:val="0"/>
      <w:marTop w:val="0"/>
      <w:marBottom w:val="0"/>
      <w:divBdr>
        <w:top w:val="none" w:sz="0" w:space="0" w:color="auto"/>
        <w:left w:val="none" w:sz="0" w:space="0" w:color="auto"/>
        <w:bottom w:val="none" w:sz="0" w:space="0" w:color="auto"/>
        <w:right w:val="none" w:sz="0" w:space="0" w:color="auto"/>
      </w:divBdr>
      <w:divsChild>
        <w:div w:id="1138037230">
          <w:marLeft w:val="0"/>
          <w:marRight w:val="0"/>
          <w:marTop w:val="0"/>
          <w:marBottom w:val="0"/>
          <w:divBdr>
            <w:top w:val="none" w:sz="0" w:space="0" w:color="auto"/>
            <w:left w:val="none" w:sz="0" w:space="0" w:color="auto"/>
            <w:bottom w:val="none" w:sz="0" w:space="0" w:color="auto"/>
            <w:right w:val="none" w:sz="0" w:space="0" w:color="auto"/>
          </w:divBdr>
        </w:div>
        <w:div w:id="1542668164">
          <w:marLeft w:val="0"/>
          <w:marRight w:val="0"/>
          <w:marTop w:val="0"/>
          <w:marBottom w:val="0"/>
          <w:divBdr>
            <w:top w:val="none" w:sz="0" w:space="0" w:color="auto"/>
            <w:left w:val="none" w:sz="0" w:space="0" w:color="auto"/>
            <w:bottom w:val="none" w:sz="0" w:space="0" w:color="auto"/>
            <w:right w:val="none" w:sz="0" w:space="0" w:color="auto"/>
          </w:divBdr>
        </w:div>
        <w:div w:id="1186552147">
          <w:marLeft w:val="0"/>
          <w:marRight w:val="0"/>
          <w:marTop w:val="0"/>
          <w:marBottom w:val="0"/>
          <w:divBdr>
            <w:top w:val="none" w:sz="0" w:space="0" w:color="auto"/>
            <w:left w:val="none" w:sz="0" w:space="0" w:color="auto"/>
            <w:bottom w:val="none" w:sz="0" w:space="0" w:color="auto"/>
            <w:right w:val="none" w:sz="0" w:space="0" w:color="auto"/>
          </w:divBdr>
        </w:div>
        <w:div w:id="1447893482">
          <w:marLeft w:val="0"/>
          <w:marRight w:val="0"/>
          <w:marTop w:val="0"/>
          <w:marBottom w:val="0"/>
          <w:divBdr>
            <w:top w:val="none" w:sz="0" w:space="0" w:color="auto"/>
            <w:left w:val="none" w:sz="0" w:space="0" w:color="auto"/>
            <w:bottom w:val="none" w:sz="0" w:space="0" w:color="auto"/>
            <w:right w:val="none" w:sz="0" w:space="0" w:color="auto"/>
          </w:divBdr>
        </w:div>
      </w:divsChild>
    </w:div>
    <w:div w:id="1369262285">
      <w:bodyDiv w:val="1"/>
      <w:marLeft w:val="0"/>
      <w:marRight w:val="0"/>
      <w:marTop w:val="0"/>
      <w:marBottom w:val="0"/>
      <w:divBdr>
        <w:top w:val="none" w:sz="0" w:space="0" w:color="auto"/>
        <w:left w:val="none" w:sz="0" w:space="0" w:color="auto"/>
        <w:bottom w:val="none" w:sz="0" w:space="0" w:color="auto"/>
        <w:right w:val="none" w:sz="0" w:space="0" w:color="auto"/>
      </w:divBdr>
    </w:div>
    <w:div w:id="1867592950">
      <w:bodyDiv w:val="1"/>
      <w:marLeft w:val="0"/>
      <w:marRight w:val="0"/>
      <w:marTop w:val="0"/>
      <w:marBottom w:val="0"/>
      <w:divBdr>
        <w:top w:val="none" w:sz="0" w:space="0" w:color="auto"/>
        <w:left w:val="none" w:sz="0" w:space="0" w:color="auto"/>
        <w:bottom w:val="none" w:sz="0" w:space="0" w:color="auto"/>
        <w:right w:val="none" w:sz="0" w:space="0" w:color="auto"/>
      </w:divBdr>
      <w:divsChild>
        <w:div w:id="75438992">
          <w:marLeft w:val="0"/>
          <w:marRight w:val="0"/>
          <w:marTop w:val="0"/>
          <w:marBottom w:val="0"/>
          <w:divBdr>
            <w:top w:val="none" w:sz="0" w:space="0" w:color="auto"/>
            <w:left w:val="none" w:sz="0" w:space="0" w:color="auto"/>
            <w:bottom w:val="none" w:sz="0" w:space="0" w:color="auto"/>
            <w:right w:val="none" w:sz="0" w:space="0" w:color="auto"/>
          </w:divBdr>
        </w:div>
      </w:divsChild>
    </w:div>
    <w:div w:id="19694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shwater-collaborative-AO@uwm.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3639-79CC-44D5-AD88-47BF5F9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3770</Words>
  <Characters>21494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Val Klump</dc:creator>
  <cp:keywords/>
  <dc:description/>
  <cp:lastModifiedBy>MOIRA F HARRINGTON</cp:lastModifiedBy>
  <cp:revision>2</cp:revision>
  <cp:lastPrinted>2020-07-03T19:16:00Z</cp:lastPrinted>
  <dcterms:created xsi:type="dcterms:W3CDTF">2020-07-10T15:31:00Z</dcterms:created>
  <dcterms:modified xsi:type="dcterms:W3CDTF">2020-07-10T15:31:00Z</dcterms:modified>
</cp:coreProperties>
</file>